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24" w:rsidRPr="008D5824" w:rsidRDefault="008D5824" w:rsidP="001B57A0">
      <w:pPr>
        <w:jc w:val="both"/>
        <w:rPr>
          <w:rFonts w:ascii="Arial" w:hAnsi="Arial" w:cs="Arial"/>
          <w:sz w:val="22"/>
          <w:szCs w:val="22"/>
        </w:rPr>
      </w:pPr>
    </w:p>
    <w:p w:rsidR="008D5824" w:rsidRPr="008D5824" w:rsidRDefault="008D5824" w:rsidP="001B5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top"/>
      <w:bookmarkEnd w:id="0"/>
      <w:r w:rsidRPr="008D5824">
        <w:rPr>
          <w:b/>
          <w:bCs/>
          <w:sz w:val="28"/>
          <w:szCs w:val="28"/>
        </w:rPr>
        <w:t>NYS FIELD MEMO</w:t>
      </w:r>
    </w:p>
    <w:p w:rsidR="008D5824" w:rsidRDefault="008D5824" w:rsidP="001B57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</w:p>
    <w:p w:rsidR="008D5824" w:rsidRDefault="008D5824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5824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5EBF">
        <w:rPr>
          <w:rFonts w:ascii="Arial" w:hAnsi="Arial" w:cs="Arial"/>
          <w:sz w:val="22"/>
          <w:szCs w:val="22"/>
        </w:rPr>
        <w:t xml:space="preserve">September </w:t>
      </w:r>
      <w:r w:rsidR="00D6242D">
        <w:rPr>
          <w:rFonts w:ascii="Arial" w:hAnsi="Arial" w:cs="Arial"/>
          <w:sz w:val="22"/>
          <w:szCs w:val="22"/>
        </w:rPr>
        <w:t>29</w:t>
      </w:r>
      <w:r w:rsidR="00BC5EBF" w:rsidRPr="008C0991">
        <w:rPr>
          <w:rFonts w:ascii="Arial" w:hAnsi="Arial" w:cs="Arial"/>
          <w:sz w:val="22"/>
          <w:szCs w:val="22"/>
        </w:rPr>
        <w:t>,</w:t>
      </w:r>
      <w:r w:rsidR="00BC5EBF">
        <w:rPr>
          <w:rFonts w:ascii="Arial" w:hAnsi="Arial" w:cs="Arial"/>
          <w:sz w:val="22"/>
          <w:szCs w:val="22"/>
        </w:rPr>
        <w:t xml:space="preserve"> 2016</w:t>
      </w:r>
    </w:p>
    <w:p w:rsidR="008D5824" w:rsidRPr="008D5824" w:rsidRDefault="008D5824" w:rsidP="007E55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8D5824" w:rsidRPr="008D5824" w:rsidRDefault="008D5824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5824"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0A75">
        <w:rPr>
          <w:rFonts w:ascii="Arial" w:hAnsi="Arial" w:cs="Arial"/>
          <w:sz w:val="22"/>
          <w:szCs w:val="22"/>
        </w:rPr>
        <w:t>Superintendent</w:t>
      </w:r>
      <w:r w:rsidR="001B57A0">
        <w:rPr>
          <w:rFonts w:ascii="Arial" w:hAnsi="Arial" w:cs="Arial"/>
          <w:sz w:val="22"/>
          <w:szCs w:val="22"/>
        </w:rPr>
        <w:t xml:space="preserve"> and Independent Receivers </w:t>
      </w:r>
      <w:r w:rsidRPr="008D5824">
        <w:rPr>
          <w:rFonts w:ascii="Arial" w:hAnsi="Arial" w:cs="Arial"/>
          <w:sz w:val="22"/>
          <w:szCs w:val="22"/>
        </w:rPr>
        <w:t>responsible for</w:t>
      </w:r>
    </w:p>
    <w:p w:rsidR="008D5824" w:rsidRDefault="008D5824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D5824">
        <w:rPr>
          <w:rFonts w:ascii="Arial" w:hAnsi="Arial" w:cs="Arial"/>
          <w:sz w:val="22"/>
          <w:szCs w:val="22"/>
        </w:rPr>
        <w:t>Persistently Struggling and Struggling Schools</w:t>
      </w:r>
      <w:r>
        <w:rPr>
          <w:rFonts w:ascii="Arial" w:hAnsi="Arial" w:cs="Arial"/>
          <w:sz w:val="22"/>
          <w:szCs w:val="22"/>
        </w:rPr>
        <w:t xml:space="preserve"> </w:t>
      </w:r>
      <w:r w:rsidR="004111B1">
        <w:rPr>
          <w:rFonts w:ascii="Arial" w:hAnsi="Arial" w:cs="Arial"/>
          <w:sz w:val="22"/>
          <w:szCs w:val="22"/>
        </w:rPr>
        <w:t xml:space="preserve">that </w:t>
      </w:r>
      <w:r w:rsidR="004111B1" w:rsidRPr="00950A75">
        <w:rPr>
          <w:rFonts w:ascii="Arial" w:hAnsi="Arial" w:cs="Arial"/>
          <w:sz w:val="22"/>
          <w:szCs w:val="22"/>
        </w:rPr>
        <w:t xml:space="preserve">may or may not </w:t>
      </w:r>
      <w:r w:rsidR="001B57A0" w:rsidRPr="00950A75">
        <w:rPr>
          <w:rFonts w:ascii="Arial" w:hAnsi="Arial" w:cs="Arial"/>
          <w:sz w:val="22"/>
          <w:szCs w:val="22"/>
        </w:rPr>
        <w:t xml:space="preserve">also </w:t>
      </w:r>
      <w:r w:rsidR="004111B1" w:rsidRPr="00950A75">
        <w:rPr>
          <w:rFonts w:ascii="Arial" w:hAnsi="Arial" w:cs="Arial"/>
          <w:sz w:val="22"/>
          <w:szCs w:val="22"/>
        </w:rPr>
        <w:t xml:space="preserve">be </w:t>
      </w:r>
      <w:r w:rsidR="006F6128">
        <w:rPr>
          <w:rFonts w:ascii="Arial" w:hAnsi="Arial" w:cs="Arial"/>
          <w:sz w:val="22"/>
          <w:szCs w:val="22"/>
        </w:rPr>
        <w:t xml:space="preserve">v </w:t>
      </w:r>
      <w:r w:rsidR="001B57A0" w:rsidRPr="00950A75">
        <w:rPr>
          <w:rFonts w:ascii="Arial" w:hAnsi="Arial" w:cs="Arial"/>
          <w:sz w:val="22"/>
          <w:szCs w:val="22"/>
        </w:rPr>
        <w:tab/>
      </w:r>
      <w:r w:rsidR="001B57A0" w:rsidRPr="00950A75">
        <w:rPr>
          <w:rFonts w:ascii="Arial" w:hAnsi="Arial" w:cs="Arial"/>
          <w:sz w:val="22"/>
          <w:szCs w:val="22"/>
        </w:rPr>
        <w:tab/>
      </w:r>
      <w:r w:rsidR="001B57A0" w:rsidRPr="00950A75">
        <w:rPr>
          <w:rFonts w:ascii="Arial" w:hAnsi="Arial" w:cs="Arial"/>
          <w:sz w:val="22"/>
          <w:szCs w:val="22"/>
        </w:rPr>
        <w:tab/>
      </w:r>
      <w:r w:rsidR="0080021F" w:rsidRPr="00950A75">
        <w:rPr>
          <w:rFonts w:ascii="Arial" w:hAnsi="Arial" w:cs="Arial"/>
          <w:sz w:val="22"/>
          <w:szCs w:val="22"/>
        </w:rPr>
        <w:t xml:space="preserve">implementing </w:t>
      </w:r>
      <w:r w:rsidR="004111B1" w:rsidRPr="00950A75">
        <w:rPr>
          <w:rFonts w:ascii="Arial" w:hAnsi="Arial" w:cs="Arial"/>
          <w:sz w:val="22"/>
          <w:szCs w:val="22"/>
        </w:rPr>
        <w:t xml:space="preserve">a </w:t>
      </w:r>
      <w:r w:rsidR="0080021F" w:rsidRPr="00950A75">
        <w:rPr>
          <w:rFonts w:ascii="Arial" w:hAnsi="Arial" w:cs="Arial"/>
          <w:sz w:val="22"/>
          <w:szCs w:val="22"/>
        </w:rPr>
        <w:t xml:space="preserve">1003(g) School Improvement Grant (SIG) or a School Innovation </w:t>
      </w:r>
      <w:r w:rsidR="001B57A0" w:rsidRPr="00950A75">
        <w:rPr>
          <w:rFonts w:ascii="Arial" w:hAnsi="Arial" w:cs="Arial"/>
          <w:sz w:val="22"/>
          <w:szCs w:val="22"/>
        </w:rPr>
        <w:tab/>
      </w:r>
      <w:r w:rsidR="001B57A0" w:rsidRPr="00950A75">
        <w:rPr>
          <w:rFonts w:ascii="Arial" w:hAnsi="Arial" w:cs="Arial"/>
          <w:sz w:val="22"/>
          <w:szCs w:val="22"/>
        </w:rPr>
        <w:tab/>
      </w:r>
      <w:r w:rsidR="001B57A0" w:rsidRPr="00950A75">
        <w:rPr>
          <w:rFonts w:ascii="Arial" w:hAnsi="Arial" w:cs="Arial"/>
          <w:sz w:val="22"/>
          <w:szCs w:val="22"/>
        </w:rPr>
        <w:tab/>
      </w:r>
      <w:r w:rsidR="0080021F" w:rsidRPr="00950A75">
        <w:rPr>
          <w:rFonts w:ascii="Arial" w:hAnsi="Arial" w:cs="Arial"/>
          <w:sz w:val="22"/>
          <w:szCs w:val="22"/>
        </w:rPr>
        <w:t>Fund (SIF) Grant</w:t>
      </w:r>
      <w:r w:rsidR="009A7703" w:rsidRPr="00950A75">
        <w:rPr>
          <w:rFonts w:ascii="Arial" w:hAnsi="Arial" w:cs="Arial"/>
          <w:sz w:val="22"/>
          <w:szCs w:val="22"/>
        </w:rPr>
        <w:t xml:space="preserve">, and Non-Receivership Schools implementing SIG or SIF. </w:t>
      </w:r>
    </w:p>
    <w:p w:rsidR="0080021F" w:rsidRDefault="001C76AF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26670</wp:posOffset>
            </wp:positionV>
            <wp:extent cx="1546225" cy="426720"/>
            <wp:effectExtent l="0" t="0" r="0" b="0"/>
            <wp:wrapNone/>
            <wp:docPr id="3" name="Picture 1" descr="Dr. Cheryl Atkinson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824" w:rsidRPr="008D5824" w:rsidRDefault="008D5824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5824">
        <w:rPr>
          <w:rFonts w:ascii="Arial" w:hAnsi="Arial" w:cs="Arial"/>
          <w:sz w:val="22"/>
          <w:szCs w:val="22"/>
        </w:rPr>
        <w:t xml:space="preserve">From: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Dr. Cheryl Atkinson</w:t>
      </w:r>
      <w:r w:rsidR="00B03161">
        <w:rPr>
          <w:rFonts w:ascii="Arial" w:hAnsi="Arial" w:cs="Arial"/>
          <w:sz w:val="22"/>
          <w:szCs w:val="22"/>
        </w:rPr>
        <w:t xml:space="preserve">  </w:t>
      </w:r>
    </w:p>
    <w:p w:rsidR="008D5824" w:rsidRDefault="008D5824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5824" w:rsidRPr="008603C8" w:rsidRDefault="008D5824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D5824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03C8">
        <w:rPr>
          <w:rFonts w:ascii="Arial" w:hAnsi="Arial" w:cs="Arial"/>
          <w:b/>
          <w:sz w:val="22"/>
          <w:szCs w:val="22"/>
        </w:rPr>
        <w:t xml:space="preserve">2016-17 Progress Reporting and Performance Management for </w:t>
      </w:r>
    </w:p>
    <w:p w:rsidR="008D5824" w:rsidRDefault="008D5824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603C8">
        <w:rPr>
          <w:rFonts w:ascii="Arial" w:hAnsi="Arial" w:cs="Arial"/>
          <w:b/>
          <w:sz w:val="22"/>
          <w:szCs w:val="22"/>
        </w:rPr>
        <w:tab/>
      </w:r>
      <w:r w:rsidRPr="008603C8">
        <w:rPr>
          <w:rFonts w:ascii="Arial" w:hAnsi="Arial" w:cs="Arial"/>
          <w:b/>
          <w:sz w:val="22"/>
          <w:szCs w:val="22"/>
        </w:rPr>
        <w:tab/>
        <w:t xml:space="preserve">Receivership </w:t>
      </w:r>
      <w:r w:rsidR="002E307B">
        <w:rPr>
          <w:rFonts w:ascii="Arial" w:hAnsi="Arial" w:cs="Arial"/>
          <w:b/>
          <w:sz w:val="22"/>
          <w:szCs w:val="22"/>
        </w:rPr>
        <w:t xml:space="preserve">Schools </w:t>
      </w:r>
      <w:r w:rsidR="00251320">
        <w:rPr>
          <w:rFonts w:ascii="Arial" w:hAnsi="Arial" w:cs="Arial"/>
          <w:b/>
          <w:sz w:val="22"/>
          <w:szCs w:val="22"/>
        </w:rPr>
        <w:t xml:space="preserve">and Non-Receivership Schools implementing 1003(g) </w:t>
      </w:r>
      <w:r w:rsidR="00950A75">
        <w:rPr>
          <w:rFonts w:ascii="Arial" w:hAnsi="Arial" w:cs="Arial"/>
          <w:b/>
          <w:sz w:val="22"/>
          <w:szCs w:val="22"/>
        </w:rPr>
        <w:tab/>
      </w:r>
      <w:r w:rsidR="00950A75">
        <w:rPr>
          <w:rFonts w:ascii="Arial" w:hAnsi="Arial" w:cs="Arial"/>
          <w:b/>
          <w:sz w:val="22"/>
          <w:szCs w:val="22"/>
        </w:rPr>
        <w:tab/>
      </w:r>
      <w:r w:rsidR="00251320">
        <w:rPr>
          <w:rFonts w:ascii="Arial" w:hAnsi="Arial" w:cs="Arial"/>
          <w:b/>
          <w:sz w:val="22"/>
          <w:szCs w:val="22"/>
        </w:rPr>
        <w:t>SIG or SIF grants</w:t>
      </w:r>
    </w:p>
    <w:p w:rsidR="00950A75" w:rsidRDefault="00950A75" w:rsidP="001B5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D5824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D5824" w:rsidRPr="008D5824">
        <w:rPr>
          <w:rFonts w:ascii="Arial" w:hAnsi="Arial" w:cs="Arial"/>
          <w:sz w:val="22"/>
          <w:szCs w:val="22"/>
        </w:rPr>
        <w:t>As part of the New York State Education Department’s effort to</w:t>
      </w:r>
      <w:r w:rsidR="00355D22">
        <w:rPr>
          <w:rFonts w:ascii="Arial" w:hAnsi="Arial" w:cs="Arial"/>
          <w:sz w:val="22"/>
          <w:szCs w:val="22"/>
        </w:rPr>
        <w:t xml:space="preserve"> </w:t>
      </w:r>
      <w:r w:rsidR="008D5824" w:rsidRPr="008D5824">
        <w:rPr>
          <w:rFonts w:ascii="Arial" w:hAnsi="Arial" w:cs="Arial"/>
          <w:sz w:val="22"/>
          <w:szCs w:val="22"/>
        </w:rPr>
        <w:t>hold schools and districts accountable for the results to be achieved in Persistently Struggling and</w:t>
      </w:r>
      <w:r w:rsidR="00355D22">
        <w:rPr>
          <w:rFonts w:ascii="Arial" w:hAnsi="Arial" w:cs="Arial"/>
          <w:sz w:val="22"/>
          <w:szCs w:val="22"/>
        </w:rPr>
        <w:t xml:space="preserve"> </w:t>
      </w:r>
      <w:r w:rsidR="008D5824" w:rsidRPr="008D5824">
        <w:rPr>
          <w:rFonts w:ascii="Arial" w:hAnsi="Arial" w:cs="Arial"/>
          <w:sz w:val="22"/>
          <w:szCs w:val="22"/>
        </w:rPr>
        <w:t xml:space="preserve">Struggling Schools, </w:t>
      </w:r>
      <w:r w:rsidR="0080021F">
        <w:rPr>
          <w:rFonts w:ascii="Arial" w:hAnsi="Arial" w:cs="Arial"/>
          <w:sz w:val="22"/>
          <w:szCs w:val="22"/>
        </w:rPr>
        <w:t xml:space="preserve">and in </w:t>
      </w:r>
      <w:r w:rsidR="00BC5EBF">
        <w:rPr>
          <w:rFonts w:ascii="Arial" w:hAnsi="Arial" w:cs="Arial"/>
          <w:sz w:val="22"/>
          <w:szCs w:val="22"/>
        </w:rPr>
        <w:t xml:space="preserve">non-Receivership </w:t>
      </w:r>
      <w:r w:rsidR="0080021F">
        <w:rPr>
          <w:rFonts w:ascii="Arial" w:hAnsi="Arial" w:cs="Arial"/>
          <w:sz w:val="22"/>
          <w:szCs w:val="22"/>
        </w:rPr>
        <w:t xml:space="preserve">Priority schools implementing a SIG or SIF grant, </w:t>
      </w:r>
      <w:r w:rsidR="008D5824" w:rsidRPr="008D5824">
        <w:rPr>
          <w:rFonts w:ascii="Arial" w:hAnsi="Arial" w:cs="Arial"/>
          <w:sz w:val="22"/>
          <w:szCs w:val="22"/>
        </w:rPr>
        <w:t>the Department</w:t>
      </w:r>
      <w:r w:rsidR="0080021F">
        <w:rPr>
          <w:rFonts w:ascii="Arial" w:hAnsi="Arial" w:cs="Arial"/>
          <w:sz w:val="22"/>
          <w:szCs w:val="22"/>
        </w:rPr>
        <w:t>’s Office of Innovation and School Reform</w:t>
      </w:r>
      <w:r w:rsidR="008D5824" w:rsidRPr="008D5824">
        <w:rPr>
          <w:rFonts w:ascii="Arial" w:hAnsi="Arial" w:cs="Arial"/>
          <w:sz w:val="22"/>
          <w:szCs w:val="22"/>
        </w:rPr>
        <w:t xml:space="preserve"> has </w:t>
      </w:r>
      <w:r w:rsidR="00355D22">
        <w:rPr>
          <w:rFonts w:ascii="Arial" w:hAnsi="Arial" w:cs="Arial"/>
          <w:sz w:val="22"/>
          <w:szCs w:val="22"/>
        </w:rPr>
        <w:t>re-</w:t>
      </w:r>
      <w:r w:rsidR="008D5824" w:rsidRPr="008D5824">
        <w:rPr>
          <w:rFonts w:ascii="Arial" w:hAnsi="Arial" w:cs="Arial"/>
          <w:sz w:val="22"/>
          <w:szCs w:val="22"/>
        </w:rPr>
        <w:t>established a progress reporting and performance management</w:t>
      </w:r>
      <w:r w:rsidR="008D5824">
        <w:rPr>
          <w:rFonts w:ascii="Arial" w:hAnsi="Arial" w:cs="Arial"/>
          <w:sz w:val="22"/>
          <w:szCs w:val="22"/>
        </w:rPr>
        <w:t xml:space="preserve"> </w:t>
      </w:r>
      <w:r w:rsidR="008D5824" w:rsidRPr="008D5824">
        <w:rPr>
          <w:rFonts w:ascii="Arial" w:hAnsi="Arial" w:cs="Arial"/>
          <w:sz w:val="22"/>
          <w:szCs w:val="22"/>
        </w:rPr>
        <w:t xml:space="preserve">process for the 2016-17 school year. This process </w:t>
      </w:r>
      <w:r w:rsidR="008D5824">
        <w:rPr>
          <w:rFonts w:ascii="Arial" w:hAnsi="Arial" w:cs="Arial"/>
          <w:sz w:val="22"/>
          <w:szCs w:val="22"/>
        </w:rPr>
        <w:t xml:space="preserve">will </w:t>
      </w:r>
      <w:r w:rsidR="00355D22">
        <w:rPr>
          <w:rFonts w:ascii="Arial" w:hAnsi="Arial" w:cs="Arial"/>
          <w:sz w:val="22"/>
          <w:szCs w:val="22"/>
        </w:rPr>
        <w:t>continue to consist</w:t>
      </w:r>
      <w:r w:rsidR="008D5824" w:rsidRPr="008D5824">
        <w:rPr>
          <w:rFonts w:ascii="Arial" w:hAnsi="Arial" w:cs="Arial"/>
          <w:sz w:val="22"/>
          <w:szCs w:val="22"/>
        </w:rPr>
        <w:t xml:space="preserve"> of quarterly reports, performance review</w:t>
      </w:r>
      <w:r w:rsidR="008D5824">
        <w:rPr>
          <w:rFonts w:ascii="Arial" w:hAnsi="Arial" w:cs="Arial"/>
          <w:sz w:val="22"/>
          <w:szCs w:val="22"/>
        </w:rPr>
        <w:t xml:space="preserve"> </w:t>
      </w:r>
      <w:r w:rsidR="008D5824" w:rsidRPr="008D5824">
        <w:rPr>
          <w:rFonts w:ascii="Arial" w:hAnsi="Arial" w:cs="Arial"/>
          <w:sz w:val="22"/>
          <w:szCs w:val="22"/>
        </w:rPr>
        <w:t>conference calls, and on-site monitoring.</w:t>
      </w:r>
    </w:p>
    <w:p w:rsidR="00355D22" w:rsidRDefault="00355D22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4A99" w:rsidRPr="00F14C8E" w:rsidRDefault="00314A99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C8E">
        <w:rPr>
          <w:rFonts w:ascii="Arial" w:hAnsi="Arial" w:cs="Arial"/>
          <w:b/>
          <w:sz w:val="22"/>
          <w:szCs w:val="22"/>
          <w:u w:val="single"/>
        </w:rPr>
        <w:t>Quarterly Reporting</w:t>
      </w:r>
      <w:r w:rsidR="0080021F" w:rsidRPr="00F14C8E">
        <w:rPr>
          <w:rFonts w:ascii="Arial" w:hAnsi="Arial" w:cs="Arial"/>
          <w:b/>
          <w:sz w:val="22"/>
          <w:szCs w:val="22"/>
          <w:u w:val="single"/>
        </w:rPr>
        <w:t xml:space="preserve"> for Receivership Schools</w:t>
      </w:r>
    </w:p>
    <w:p w:rsidR="00314A99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4A99">
        <w:rPr>
          <w:rFonts w:ascii="Arial" w:hAnsi="Arial" w:cs="Arial"/>
          <w:sz w:val="22"/>
          <w:szCs w:val="22"/>
        </w:rPr>
        <w:t>For schools in Receivership, s</w:t>
      </w:r>
      <w:r w:rsidR="00314A99" w:rsidRPr="00314A99">
        <w:rPr>
          <w:rFonts w:ascii="Arial" w:hAnsi="Arial" w:cs="Arial"/>
          <w:sz w:val="22"/>
          <w:szCs w:val="22"/>
        </w:rPr>
        <w:t xml:space="preserve">ubmission of quarterly reports by a </w:t>
      </w:r>
      <w:r w:rsidR="00B03161" w:rsidRPr="00625B49">
        <w:rPr>
          <w:rFonts w:ascii="Arial" w:hAnsi="Arial" w:cs="Arial"/>
          <w:sz w:val="22"/>
          <w:szCs w:val="22"/>
        </w:rPr>
        <w:t>Superintendent or Independent Receiver</w:t>
      </w:r>
      <w:r w:rsidR="00B03161">
        <w:rPr>
          <w:rFonts w:ascii="Arial" w:hAnsi="Arial" w:cs="Arial"/>
          <w:sz w:val="22"/>
          <w:szCs w:val="22"/>
        </w:rPr>
        <w:t xml:space="preserve"> </w:t>
      </w:r>
      <w:r w:rsidR="00314A99" w:rsidRPr="00314A99">
        <w:rPr>
          <w:rFonts w:ascii="Arial" w:hAnsi="Arial" w:cs="Arial"/>
          <w:sz w:val="22"/>
          <w:szCs w:val="22"/>
        </w:rPr>
        <w:t>is required by Education Law 211-f. The primary purpose of these reports is to assist the school</w:t>
      </w:r>
      <w:r w:rsidR="00314A99">
        <w:rPr>
          <w:rFonts w:ascii="Arial" w:hAnsi="Arial" w:cs="Arial"/>
          <w:sz w:val="22"/>
          <w:szCs w:val="22"/>
        </w:rPr>
        <w:t xml:space="preserve"> </w:t>
      </w:r>
      <w:r w:rsidR="00314A99" w:rsidRPr="00314A99">
        <w:rPr>
          <w:rFonts w:ascii="Arial" w:hAnsi="Arial" w:cs="Arial"/>
          <w:sz w:val="22"/>
          <w:szCs w:val="22"/>
        </w:rPr>
        <w:t>community, Commissioner, and Board of Regents to determine the extent to which schools under</w:t>
      </w:r>
      <w:r w:rsidR="00314A99">
        <w:rPr>
          <w:rFonts w:ascii="Arial" w:hAnsi="Arial" w:cs="Arial"/>
          <w:sz w:val="22"/>
          <w:szCs w:val="22"/>
        </w:rPr>
        <w:t xml:space="preserve"> </w:t>
      </w:r>
      <w:r w:rsidR="00314A99" w:rsidRPr="00314A99">
        <w:rPr>
          <w:rFonts w:ascii="Arial" w:hAnsi="Arial" w:cs="Arial"/>
          <w:sz w:val="22"/>
          <w:szCs w:val="22"/>
        </w:rPr>
        <w:t>Receivership are on track to achieve their selected performance indicators and how well districts/EPOs</w:t>
      </w:r>
      <w:r w:rsidR="00314A99">
        <w:rPr>
          <w:rFonts w:ascii="Arial" w:hAnsi="Arial" w:cs="Arial"/>
          <w:sz w:val="22"/>
          <w:szCs w:val="22"/>
        </w:rPr>
        <w:t xml:space="preserve"> </w:t>
      </w:r>
      <w:r w:rsidR="00314A99" w:rsidRPr="00314A99">
        <w:rPr>
          <w:rFonts w:ascii="Arial" w:hAnsi="Arial" w:cs="Arial"/>
          <w:sz w:val="22"/>
          <w:szCs w:val="22"/>
        </w:rPr>
        <w:t>are utilizing school-level data to monitor and adjust plan implementation. Each report consists of the</w:t>
      </w:r>
      <w:r w:rsidR="00314A99">
        <w:rPr>
          <w:rFonts w:ascii="Arial" w:hAnsi="Arial" w:cs="Arial"/>
          <w:sz w:val="22"/>
          <w:szCs w:val="22"/>
        </w:rPr>
        <w:t xml:space="preserve"> </w:t>
      </w:r>
      <w:r w:rsidR="00DF1B35">
        <w:rPr>
          <w:rFonts w:ascii="Arial" w:hAnsi="Arial" w:cs="Arial"/>
          <w:sz w:val="22"/>
          <w:szCs w:val="22"/>
        </w:rPr>
        <w:t>following seven</w:t>
      </w:r>
      <w:r w:rsidR="00314A99" w:rsidRPr="00314A99">
        <w:rPr>
          <w:rFonts w:ascii="Arial" w:hAnsi="Arial" w:cs="Arial"/>
          <w:sz w:val="22"/>
          <w:szCs w:val="22"/>
        </w:rPr>
        <w:t xml:space="preserve"> components:</w:t>
      </w:r>
    </w:p>
    <w:p w:rsidR="00314A99" w:rsidRPr="00314A99" w:rsidRDefault="00314A99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4A99" w:rsidRDefault="00314A99" w:rsidP="001B57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4C8E">
        <w:rPr>
          <w:rFonts w:ascii="Arial" w:hAnsi="Arial" w:cs="Arial"/>
          <w:i/>
          <w:iCs/>
          <w:sz w:val="22"/>
          <w:szCs w:val="22"/>
          <w:u w:val="single"/>
        </w:rPr>
        <w:t>Executive Summary</w:t>
      </w:r>
      <w:r w:rsidRPr="00B74D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74D48">
        <w:rPr>
          <w:rFonts w:ascii="Arial" w:hAnsi="Arial" w:cs="Arial"/>
          <w:sz w:val="22"/>
          <w:szCs w:val="22"/>
        </w:rPr>
        <w:t xml:space="preserve">– </w:t>
      </w:r>
      <w:r w:rsidRPr="006B5719">
        <w:rPr>
          <w:rFonts w:ascii="Arial" w:hAnsi="Arial" w:cs="Arial"/>
          <w:sz w:val="22"/>
          <w:szCs w:val="22"/>
        </w:rPr>
        <w:t>Districts/EPOs</w:t>
      </w:r>
      <w:r w:rsidRPr="00B74D48">
        <w:rPr>
          <w:rFonts w:ascii="Arial" w:hAnsi="Arial" w:cs="Arial"/>
          <w:sz w:val="22"/>
          <w:szCs w:val="22"/>
        </w:rPr>
        <w:t xml:space="preserve"> are required to provide a </w:t>
      </w:r>
      <w:r w:rsidRPr="00B74D48">
        <w:rPr>
          <w:rFonts w:ascii="Arial" w:hAnsi="Arial" w:cs="Arial"/>
          <w:i/>
          <w:iCs/>
          <w:sz w:val="22"/>
          <w:szCs w:val="22"/>
        </w:rPr>
        <w:t xml:space="preserve">plain-language summary </w:t>
      </w:r>
      <w:r w:rsidRPr="00B74D48">
        <w:rPr>
          <w:rFonts w:ascii="Arial" w:hAnsi="Arial" w:cs="Arial"/>
          <w:sz w:val="22"/>
          <w:szCs w:val="22"/>
        </w:rPr>
        <w:t>of the quarterly report that addresses the implementation of key strategies, engagement of the community, use of Receivership authority, and progress towards achievement of the progress targets and goals for Level 1 and Level 2 indicators. The summary should be written in terms easily understood by the community-at-large and made available to the public by the school’s district office and posted on the district’s web-site.</w:t>
      </w:r>
    </w:p>
    <w:p w:rsidR="00B74D48" w:rsidRDefault="00B74D48" w:rsidP="001B57A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587BE1" w:rsidRPr="00587BE1" w:rsidRDefault="00B74D48" w:rsidP="001B57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4C8E">
        <w:rPr>
          <w:rFonts w:ascii="Arial" w:hAnsi="Arial" w:cs="Arial"/>
          <w:i/>
          <w:sz w:val="22"/>
          <w:szCs w:val="22"/>
          <w:u w:val="single"/>
        </w:rPr>
        <w:t>Demonstrable Improvement Indicators</w:t>
      </w:r>
      <w:r w:rsidRPr="00587BE1">
        <w:rPr>
          <w:rFonts w:ascii="Arial" w:hAnsi="Arial" w:cs="Arial"/>
          <w:i/>
          <w:sz w:val="22"/>
          <w:szCs w:val="22"/>
        </w:rPr>
        <w:t xml:space="preserve"> </w:t>
      </w:r>
      <w:r w:rsidRPr="00587BE1">
        <w:rPr>
          <w:rFonts w:ascii="Arial" w:hAnsi="Arial" w:cs="Arial"/>
          <w:sz w:val="22"/>
          <w:szCs w:val="22"/>
        </w:rPr>
        <w:t xml:space="preserve">- </w:t>
      </w:r>
      <w:r w:rsidR="00587BE1" w:rsidRPr="006B5719">
        <w:rPr>
          <w:rFonts w:ascii="Arial" w:hAnsi="Arial" w:cs="Arial"/>
          <w:sz w:val="22"/>
          <w:szCs w:val="22"/>
        </w:rPr>
        <w:t>Districts/EPOs</w:t>
      </w:r>
      <w:r w:rsidR="00587BE1" w:rsidRPr="00587BE1">
        <w:rPr>
          <w:rFonts w:ascii="Arial" w:hAnsi="Arial" w:cs="Arial"/>
          <w:sz w:val="22"/>
          <w:szCs w:val="22"/>
        </w:rPr>
        <w:t xml:space="preserve"> are required to report on Level 1 and Level 2 indicators with respect to the type, nature and frequency of actions/analyses used to identify the status of each indicator during the current reporting quarter and any actions that have been taken to ensure that the indicators are achieved.</w:t>
      </w:r>
    </w:p>
    <w:p w:rsidR="00587BE1" w:rsidRPr="00587BE1" w:rsidRDefault="00587BE1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4A99" w:rsidRPr="00B74D48" w:rsidRDefault="00314A99" w:rsidP="001B57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4C8E">
        <w:rPr>
          <w:rFonts w:ascii="Arial" w:hAnsi="Arial" w:cs="Arial"/>
          <w:i/>
          <w:iCs/>
          <w:sz w:val="22"/>
          <w:szCs w:val="22"/>
          <w:u w:val="single"/>
        </w:rPr>
        <w:t>Key Strategies</w:t>
      </w:r>
      <w:r w:rsidRPr="00B74D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6B5719">
        <w:rPr>
          <w:rFonts w:ascii="Arial" w:hAnsi="Arial" w:cs="Arial"/>
          <w:sz w:val="22"/>
          <w:szCs w:val="22"/>
        </w:rPr>
        <w:t>– Districts/EPOs</w:t>
      </w:r>
      <w:r w:rsidRPr="00B74D48">
        <w:rPr>
          <w:rFonts w:ascii="Arial" w:hAnsi="Arial" w:cs="Arial"/>
          <w:sz w:val="22"/>
          <w:szCs w:val="22"/>
        </w:rPr>
        <w:t xml:space="preserve"> are required to report on the extent to which key strategies delineated in a school’s Intervention Plan </w:t>
      </w:r>
      <w:r w:rsidR="00B74D48">
        <w:rPr>
          <w:rFonts w:ascii="Arial" w:hAnsi="Arial" w:cs="Arial"/>
          <w:sz w:val="22"/>
          <w:szCs w:val="22"/>
        </w:rPr>
        <w:t xml:space="preserve">(SCEP, SIG, </w:t>
      </w:r>
      <w:r w:rsidR="002E307B">
        <w:rPr>
          <w:rFonts w:ascii="Arial" w:hAnsi="Arial" w:cs="Arial"/>
          <w:sz w:val="22"/>
          <w:szCs w:val="22"/>
        </w:rPr>
        <w:t xml:space="preserve">or </w:t>
      </w:r>
      <w:r w:rsidR="00B74D48">
        <w:rPr>
          <w:rFonts w:ascii="Arial" w:hAnsi="Arial" w:cs="Arial"/>
          <w:sz w:val="22"/>
          <w:szCs w:val="22"/>
        </w:rPr>
        <w:t xml:space="preserve">SIF) </w:t>
      </w:r>
      <w:r w:rsidRPr="00B74D48">
        <w:rPr>
          <w:rFonts w:ascii="Arial" w:hAnsi="Arial" w:cs="Arial"/>
          <w:sz w:val="22"/>
          <w:szCs w:val="22"/>
        </w:rPr>
        <w:t>are being successfully implemented and any specific actions and strategy modifications that are being made in response to evidence collected and analyses conducted.</w:t>
      </w:r>
    </w:p>
    <w:p w:rsidR="00314A99" w:rsidRPr="00253DF4" w:rsidRDefault="00314A99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A12B1" w:rsidRDefault="00587BE1" w:rsidP="001B57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4C8E">
        <w:rPr>
          <w:rFonts w:ascii="Arial" w:hAnsi="Arial" w:cs="Arial"/>
          <w:i/>
          <w:iCs/>
          <w:sz w:val="22"/>
          <w:szCs w:val="22"/>
          <w:u w:val="single"/>
        </w:rPr>
        <w:t>Community Engagement Team and Receivership Powers</w:t>
      </w:r>
      <w:r w:rsidRPr="00587BE1">
        <w:rPr>
          <w:rFonts w:ascii="Arial" w:hAnsi="Arial" w:cs="Arial"/>
          <w:i/>
          <w:iCs/>
          <w:sz w:val="22"/>
          <w:szCs w:val="22"/>
        </w:rPr>
        <w:t xml:space="preserve"> </w:t>
      </w:r>
      <w:r w:rsidR="00314A99" w:rsidRPr="00587BE1">
        <w:rPr>
          <w:rFonts w:ascii="Arial" w:hAnsi="Arial" w:cs="Arial"/>
          <w:sz w:val="22"/>
          <w:szCs w:val="22"/>
        </w:rPr>
        <w:t xml:space="preserve">– </w:t>
      </w:r>
      <w:r w:rsidR="00314A99" w:rsidRPr="006B5719">
        <w:rPr>
          <w:rFonts w:ascii="Arial" w:hAnsi="Arial" w:cs="Arial"/>
          <w:sz w:val="22"/>
          <w:szCs w:val="22"/>
        </w:rPr>
        <w:t>Districts/EPOs</w:t>
      </w:r>
      <w:r w:rsidR="00314A99" w:rsidRPr="00587BE1">
        <w:rPr>
          <w:rFonts w:ascii="Arial" w:hAnsi="Arial" w:cs="Arial"/>
          <w:sz w:val="22"/>
          <w:szCs w:val="22"/>
        </w:rPr>
        <w:t xml:space="preserve"> are required to report </w:t>
      </w:r>
      <w:r w:rsidRPr="00587BE1">
        <w:rPr>
          <w:rFonts w:ascii="Arial" w:hAnsi="Arial" w:cs="Arial"/>
          <w:sz w:val="22"/>
          <w:szCs w:val="22"/>
        </w:rPr>
        <w:t xml:space="preserve">on </w:t>
      </w:r>
      <w:r w:rsidR="00314A99" w:rsidRPr="00587BE1">
        <w:rPr>
          <w:rFonts w:ascii="Arial" w:hAnsi="Arial" w:cs="Arial"/>
          <w:sz w:val="22"/>
          <w:szCs w:val="22"/>
        </w:rPr>
        <w:t>the work of the Community Engagement Teams (CET) and the use of Superintendent Receivership powers</w:t>
      </w:r>
      <w:r w:rsidRPr="00587BE1">
        <w:rPr>
          <w:rFonts w:ascii="Arial" w:hAnsi="Arial" w:cs="Arial"/>
          <w:sz w:val="22"/>
          <w:szCs w:val="22"/>
        </w:rPr>
        <w:t xml:space="preserve"> during the current reporting quarter</w:t>
      </w:r>
      <w:r w:rsidR="00314A99" w:rsidRPr="00587BE1">
        <w:rPr>
          <w:rFonts w:ascii="Arial" w:hAnsi="Arial" w:cs="Arial"/>
          <w:sz w:val="22"/>
          <w:szCs w:val="22"/>
        </w:rPr>
        <w:t>.</w:t>
      </w:r>
    </w:p>
    <w:p w:rsidR="001A12B1" w:rsidRDefault="001A12B1" w:rsidP="001B57A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587BE1" w:rsidRPr="001A12B1" w:rsidRDefault="00587BE1" w:rsidP="001B57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4C8E">
        <w:rPr>
          <w:rFonts w:ascii="Arial" w:hAnsi="Arial" w:cs="Arial"/>
          <w:i/>
          <w:sz w:val="22"/>
          <w:szCs w:val="22"/>
          <w:u w:val="single"/>
        </w:rPr>
        <w:t>Instructional Technology Plan</w:t>
      </w:r>
      <w:r w:rsidRPr="001A12B1">
        <w:rPr>
          <w:rFonts w:ascii="Arial" w:hAnsi="Arial" w:cs="Arial"/>
          <w:sz w:val="22"/>
          <w:szCs w:val="22"/>
        </w:rPr>
        <w:t xml:space="preserve"> - Districts/EPOs are required to</w:t>
      </w:r>
      <w:r w:rsidR="001A12B1" w:rsidRPr="001A12B1">
        <w:rPr>
          <w:rFonts w:ascii="Arial" w:hAnsi="Arial" w:cs="Arial"/>
          <w:sz w:val="22"/>
          <w:szCs w:val="22"/>
        </w:rPr>
        <w:t xml:space="preserve"> </w:t>
      </w:r>
      <w:r w:rsidR="001A12B1" w:rsidRPr="001A12B1">
        <w:rPr>
          <w:rFonts w:ascii="Arial" w:hAnsi="Arial" w:cs="Arial"/>
          <w:bCs/>
          <w:sz w:val="22"/>
          <w:szCs w:val="22"/>
        </w:rPr>
        <w:t>describe the current status of the implementation of the District Technology Plan pertinent to this school, as well as the use of technology in classrooms.</w:t>
      </w:r>
    </w:p>
    <w:p w:rsidR="00314A99" w:rsidRPr="00253DF4" w:rsidRDefault="00314A99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B5719" w:rsidRDefault="00314A99" w:rsidP="001B57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4C8E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Budget/Fiscal </w:t>
      </w:r>
      <w:r w:rsidRPr="00587BE1">
        <w:rPr>
          <w:rFonts w:ascii="Arial" w:hAnsi="Arial" w:cs="Arial"/>
          <w:color w:val="000000"/>
          <w:sz w:val="22"/>
          <w:szCs w:val="22"/>
        </w:rPr>
        <w:t>– NYSED expects districts/EPOs to monitor the draw-down of funds for approved</w:t>
      </w:r>
      <w:r w:rsidRPr="00587BE1">
        <w:rPr>
          <w:rFonts w:ascii="Arial" w:hAnsi="Arial" w:cs="Arial"/>
          <w:sz w:val="22"/>
          <w:szCs w:val="22"/>
        </w:rPr>
        <w:t xml:space="preserve"> </w:t>
      </w:r>
      <w:r w:rsidRPr="00587BE1">
        <w:rPr>
          <w:rFonts w:ascii="Arial" w:hAnsi="Arial" w:cs="Arial"/>
          <w:color w:val="000000"/>
          <w:sz w:val="22"/>
          <w:szCs w:val="22"/>
        </w:rPr>
        <w:t>activities at regular intervals throughout the project period to ensure that intended outcomes of</w:t>
      </w:r>
      <w:r w:rsidRPr="00587BE1">
        <w:rPr>
          <w:rFonts w:ascii="Arial" w:hAnsi="Arial" w:cs="Arial"/>
          <w:sz w:val="22"/>
          <w:szCs w:val="22"/>
        </w:rPr>
        <w:t xml:space="preserve"> </w:t>
      </w:r>
      <w:r w:rsidRPr="00587BE1">
        <w:rPr>
          <w:rFonts w:ascii="Arial" w:hAnsi="Arial" w:cs="Arial"/>
          <w:color w:val="000000"/>
          <w:sz w:val="22"/>
          <w:szCs w:val="22"/>
        </w:rPr>
        <w:t>the proposed activities are having their expected impact and that appropriate course corrections</w:t>
      </w:r>
      <w:r w:rsidRPr="00587BE1">
        <w:rPr>
          <w:rFonts w:ascii="Arial" w:hAnsi="Arial" w:cs="Arial"/>
          <w:sz w:val="22"/>
          <w:szCs w:val="22"/>
        </w:rPr>
        <w:t xml:space="preserve"> </w:t>
      </w:r>
      <w:r w:rsidRPr="00587BE1">
        <w:rPr>
          <w:rFonts w:ascii="Arial" w:hAnsi="Arial" w:cs="Arial"/>
          <w:color w:val="000000"/>
          <w:sz w:val="22"/>
          <w:szCs w:val="22"/>
        </w:rPr>
        <w:t>are made as applicable.</w:t>
      </w:r>
      <w:r w:rsidRPr="00587BE1">
        <w:rPr>
          <w:rFonts w:ascii="Arial" w:hAnsi="Arial" w:cs="Arial"/>
          <w:sz w:val="22"/>
          <w:szCs w:val="22"/>
        </w:rPr>
        <w:t xml:space="preserve"> </w:t>
      </w:r>
    </w:p>
    <w:p w:rsidR="006B5719" w:rsidRDefault="006B5719" w:rsidP="001B57A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DF1B35" w:rsidRPr="00DF1B35" w:rsidRDefault="00314A99" w:rsidP="001B57A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587BE1">
        <w:rPr>
          <w:rFonts w:ascii="Arial" w:hAnsi="Arial" w:cs="Arial"/>
          <w:color w:val="000000"/>
          <w:sz w:val="22"/>
          <w:szCs w:val="22"/>
        </w:rPr>
        <w:t xml:space="preserve">Districts/EPOs </w:t>
      </w:r>
      <w:proofErr w:type="gramStart"/>
      <w:r w:rsidRPr="00587BE1"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Pr="00587BE1">
        <w:rPr>
          <w:rFonts w:ascii="Arial" w:hAnsi="Arial" w:cs="Arial"/>
          <w:color w:val="000000"/>
          <w:sz w:val="22"/>
          <w:szCs w:val="22"/>
        </w:rPr>
        <w:t xml:space="preserve"> required to self-assess the status of implementation for all strategies, actions</w:t>
      </w:r>
      <w:r w:rsidRPr="00587BE1">
        <w:rPr>
          <w:rFonts w:ascii="Arial" w:hAnsi="Arial" w:cs="Arial"/>
          <w:sz w:val="22"/>
          <w:szCs w:val="22"/>
        </w:rPr>
        <w:t xml:space="preserve"> </w:t>
      </w:r>
      <w:r w:rsidRPr="00587BE1">
        <w:rPr>
          <w:rFonts w:ascii="Arial" w:hAnsi="Arial" w:cs="Arial"/>
          <w:color w:val="000000"/>
          <w:sz w:val="22"/>
          <w:szCs w:val="22"/>
        </w:rPr>
        <w:t>and indicators included in the quarterly report. It is expected that the ratings represent rigorous</w:t>
      </w:r>
      <w:r w:rsidRPr="00587BE1">
        <w:rPr>
          <w:rFonts w:ascii="Arial" w:hAnsi="Arial" w:cs="Arial"/>
          <w:sz w:val="22"/>
          <w:szCs w:val="22"/>
        </w:rPr>
        <w:t xml:space="preserve"> </w:t>
      </w:r>
      <w:r w:rsidRPr="00587BE1">
        <w:rPr>
          <w:rFonts w:ascii="Arial" w:hAnsi="Arial" w:cs="Arial"/>
          <w:color w:val="000000"/>
          <w:sz w:val="22"/>
          <w:szCs w:val="22"/>
        </w:rPr>
        <w:t xml:space="preserve">reflection on the part of the </w:t>
      </w:r>
      <w:r w:rsidR="006B5719">
        <w:rPr>
          <w:rFonts w:ascii="Arial" w:hAnsi="Arial" w:cs="Arial"/>
          <w:color w:val="000000"/>
          <w:sz w:val="22"/>
          <w:szCs w:val="22"/>
        </w:rPr>
        <w:t>Superintendent/Independent R</w:t>
      </w:r>
      <w:r w:rsidRPr="006B5719">
        <w:rPr>
          <w:rFonts w:ascii="Arial" w:hAnsi="Arial" w:cs="Arial"/>
          <w:color w:val="000000"/>
          <w:sz w:val="22"/>
          <w:szCs w:val="22"/>
        </w:rPr>
        <w:t>eceiver</w:t>
      </w:r>
      <w:r w:rsidRPr="00587BE1">
        <w:rPr>
          <w:rFonts w:ascii="Arial" w:hAnsi="Arial" w:cs="Arial"/>
          <w:color w:val="000000"/>
          <w:sz w:val="22"/>
          <w:szCs w:val="22"/>
        </w:rPr>
        <w:t xml:space="preserve"> and emphasize the impact of implementation on</w:t>
      </w:r>
      <w:r w:rsidRPr="00587BE1">
        <w:rPr>
          <w:rFonts w:ascii="Arial" w:hAnsi="Arial" w:cs="Arial"/>
          <w:sz w:val="22"/>
          <w:szCs w:val="22"/>
        </w:rPr>
        <w:t xml:space="preserve"> </w:t>
      </w:r>
      <w:r w:rsidRPr="00587BE1">
        <w:rPr>
          <w:rFonts w:ascii="Arial" w:hAnsi="Arial" w:cs="Arial"/>
          <w:color w:val="000000"/>
          <w:sz w:val="22"/>
          <w:szCs w:val="22"/>
        </w:rPr>
        <w:t xml:space="preserve">academic performance. </w:t>
      </w:r>
    </w:p>
    <w:p w:rsidR="00DF1B35" w:rsidRPr="00DF1B35" w:rsidRDefault="00DF1B35" w:rsidP="001B57A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DF1B35" w:rsidRPr="00DF1B35" w:rsidRDefault="00DF1B35" w:rsidP="001B57A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DF1B35">
        <w:rPr>
          <w:rFonts w:ascii="Arial" w:hAnsi="Arial" w:cs="Arial"/>
          <w:color w:val="000000"/>
          <w:sz w:val="22"/>
          <w:szCs w:val="22"/>
        </w:rPr>
        <w:t xml:space="preserve">The following definitions should be used to determine </w:t>
      </w:r>
      <w:r>
        <w:rPr>
          <w:rFonts w:ascii="Arial" w:hAnsi="Arial" w:cs="Arial"/>
          <w:color w:val="000000"/>
          <w:sz w:val="22"/>
          <w:szCs w:val="22"/>
        </w:rPr>
        <w:t xml:space="preserve">the ratings of each item as requested. </w:t>
      </w:r>
    </w:p>
    <w:p w:rsidR="00DF1B35" w:rsidRPr="00DF1B35" w:rsidRDefault="00DF1B35" w:rsidP="001B57A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580"/>
      </w:tblGrid>
      <w:tr w:rsidR="00DF1B35" w:rsidTr="008332A0">
        <w:trPr>
          <w:jc w:val="center"/>
        </w:trPr>
        <w:tc>
          <w:tcPr>
            <w:tcW w:w="918" w:type="dxa"/>
            <w:shd w:val="clear" w:color="auto" w:fill="92D050"/>
          </w:tcPr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5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Green </w:t>
            </w:r>
          </w:p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580" w:type="dxa"/>
            <w:shd w:val="clear" w:color="auto" w:fill="auto"/>
          </w:tcPr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57A0">
              <w:rPr>
                <w:rFonts w:ascii="Arial" w:hAnsi="Arial" w:cs="Arial"/>
                <w:color w:val="000000"/>
                <w:sz w:val="18"/>
                <w:szCs w:val="18"/>
              </w:rPr>
              <w:t>Expected results for this phase of the project are fully met, work is</w:t>
            </w:r>
          </w:p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57A0">
              <w:rPr>
                <w:rFonts w:ascii="Arial" w:hAnsi="Arial" w:cs="Arial"/>
                <w:color w:val="000000"/>
                <w:sz w:val="18"/>
                <w:szCs w:val="18"/>
              </w:rPr>
              <w:t>within the budget, and the school is fully implementing this</w:t>
            </w:r>
          </w:p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B57A0">
              <w:rPr>
                <w:rFonts w:ascii="Arial" w:hAnsi="Arial" w:cs="Arial"/>
                <w:color w:val="000000"/>
                <w:sz w:val="18"/>
                <w:szCs w:val="18"/>
              </w:rPr>
              <w:t>strategy</w:t>
            </w:r>
            <w:proofErr w:type="gramEnd"/>
            <w:r w:rsidRPr="001B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B57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with impact</w:t>
            </w:r>
            <w:r w:rsidRPr="001B57A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F1B35" w:rsidTr="008332A0">
        <w:trPr>
          <w:jc w:val="center"/>
        </w:trPr>
        <w:tc>
          <w:tcPr>
            <w:tcW w:w="918" w:type="dxa"/>
            <w:shd w:val="clear" w:color="auto" w:fill="FFFF00"/>
          </w:tcPr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B5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5580" w:type="dxa"/>
            <w:shd w:val="clear" w:color="auto" w:fill="auto"/>
          </w:tcPr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57A0">
              <w:rPr>
                <w:rFonts w:ascii="Arial" w:hAnsi="Arial" w:cs="Arial"/>
                <w:color w:val="000000"/>
                <w:sz w:val="18"/>
                <w:szCs w:val="18"/>
              </w:rPr>
              <w:t>Some barriers to implementation/ outcomes/ spending exist; with</w:t>
            </w:r>
          </w:p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57A0">
              <w:rPr>
                <w:rFonts w:ascii="Arial" w:hAnsi="Arial" w:cs="Arial"/>
                <w:color w:val="000000"/>
                <w:sz w:val="18"/>
                <w:szCs w:val="18"/>
              </w:rPr>
              <w:t>adaptation/correction school will be able to achieve desired</w:t>
            </w:r>
          </w:p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B57A0">
              <w:rPr>
                <w:rFonts w:ascii="Arial" w:hAnsi="Arial" w:cs="Arial"/>
                <w:color w:val="000000"/>
                <w:sz w:val="18"/>
                <w:szCs w:val="18"/>
              </w:rPr>
              <w:t>results</w:t>
            </w:r>
            <w:proofErr w:type="gramEnd"/>
            <w:r w:rsidRPr="001B57A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F1B35" w:rsidTr="008332A0">
        <w:trPr>
          <w:jc w:val="center"/>
        </w:trPr>
        <w:tc>
          <w:tcPr>
            <w:tcW w:w="918" w:type="dxa"/>
            <w:shd w:val="clear" w:color="auto" w:fill="FF0000"/>
          </w:tcPr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B5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Red</w:t>
            </w:r>
          </w:p>
        </w:tc>
        <w:tc>
          <w:tcPr>
            <w:tcW w:w="5580" w:type="dxa"/>
            <w:shd w:val="clear" w:color="auto" w:fill="auto"/>
          </w:tcPr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57A0">
              <w:rPr>
                <w:rFonts w:ascii="Arial" w:hAnsi="Arial" w:cs="Arial"/>
                <w:color w:val="000000"/>
                <w:sz w:val="18"/>
                <w:szCs w:val="18"/>
              </w:rPr>
              <w:t>Major barriers to implementation/ outcomes/ spending</w:t>
            </w:r>
          </w:p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57A0">
              <w:rPr>
                <w:rFonts w:ascii="Arial" w:hAnsi="Arial" w:cs="Arial"/>
                <w:color w:val="000000"/>
                <w:sz w:val="18"/>
                <w:szCs w:val="18"/>
              </w:rPr>
              <w:t>encountered; results are at-risk for not being realized; major</w:t>
            </w:r>
          </w:p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B57A0">
              <w:rPr>
                <w:rFonts w:ascii="Arial" w:hAnsi="Arial" w:cs="Arial"/>
                <w:color w:val="000000"/>
                <w:sz w:val="18"/>
                <w:szCs w:val="18"/>
              </w:rPr>
              <w:t>strategy</w:t>
            </w:r>
            <w:proofErr w:type="gramEnd"/>
            <w:r w:rsidRPr="001B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adjustment is required.</w:t>
            </w:r>
          </w:p>
          <w:p w:rsidR="00DF1B35" w:rsidRPr="001B57A0" w:rsidRDefault="00DF1B35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DF1B35" w:rsidRPr="00DF1B35" w:rsidRDefault="00DF1B35" w:rsidP="001B57A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DF1B35" w:rsidRPr="00DF1B35" w:rsidRDefault="00DF1B35" w:rsidP="001B57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4C8E">
        <w:rPr>
          <w:rFonts w:ascii="Arial" w:hAnsi="Arial" w:cs="Arial"/>
          <w:i/>
          <w:sz w:val="22"/>
          <w:szCs w:val="22"/>
          <w:u w:val="single"/>
        </w:rPr>
        <w:t>Best Practices</w:t>
      </w:r>
      <w:r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Completion of this section is optional, and no implemen</w:t>
      </w:r>
      <w:r w:rsidR="00E13C44">
        <w:rPr>
          <w:rFonts w:ascii="Arial" w:hAnsi="Arial" w:cs="Arial"/>
          <w:sz w:val="22"/>
          <w:szCs w:val="22"/>
        </w:rPr>
        <w:t>tation rating is assigned. The d</w:t>
      </w:r>
      <w:r>
        <w:rPr>
          <w:rFonts w:ascii="Arial" w:hAnsi="Arial" w:cs="Arial"/>
          <w:sz w:val="22"/>
          <w:szCs w:val="22"/>
        </w:rPr>
        <w:t xml:space="preserve">istrict/EPO may choose to take this opportunity to </w:t>
      </w:r>
      <w:r w:rsidRPr="00DF1B35">
        <w:rPr>
          <w:rFonts w:ascii="Arial" w:hAnsi="Arial" w:cs="Arial"/>
          <w:sz w:val="22"/>
          <w:szCs w:val="22"/>
        </w:rPr>
        <w:t>share one or more best practices currently being implemented in the school that has resulted in significant improvements in student performance, instructional practice, student/family engagement, and/or school climate.</w:t>
      </w:r>
      <w:r>
        <w:t xml:space="preserve"> </w:t>
      </w:r>
      <w:r>
        <w:rPr>
          <w:rFonts w:ascii="Arial" w:hAnsi="Arial" w:cs="Arial"/>
          <w:sz w:val="22"/>
          <w:szCs w:val="22"/>
        </w:rPr>
        <w:t>The Department may request to share these best practices with other districts/schools in Receivership.</w:t>
      </w:r>
    </w:p>
    <w:p w:rsidR="00DF1B35" w:rsidRDefault="00DF1B35" w:rsidP="001B57A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6B5719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14A99" w:rsidRPr="00253DF4">
        <w:rPr>
          <w:rFonts w:ascii="Arial" w:hAnsi="Arial" w:cs="Arial"/>
          <w:color w:val="000000"/>
          <w:sz w:val="22"/>
          <w:szCs w:val="22"/>
        </w:rPr>
        <w:t xml:space="preserve">Quarterly reports </w:t>
      </w:r>
      <w:r w:rsidR="00314A99" w:rsidRPr="008603C8">
        <w:rPr>
          <w:rFonts w:ascii="Arial" w:hAnsi="Arial" w:cs="Arial"/>
          <w:color w:val="000000"/>
          <w:sz w:val="22"/>
          <w:szCs w:val="22"/>
        </w:rPr>
        <w:t>are intended to be c</w:t>
      </w:r>
      <w:r w:rsidR="006B5719" w:rsidRPr="008603C8">
        <w:rPr>
          <w:rFonts w:ascii="Arial" w:hAnsi="Arial" w:cs="Arial"/>
          <w:color w:val="000000"/>
          <w:sz w:val="22"/>
          <w:szCs w:val="22"/>
        </w:rPr>
        <w:t xml:space="preserve">ompleted by the Superintendent/Independent Receiver </w:t>
      </w:r>
      <w:r w:rsidR="00F501D5" w:rsidRPr="008603C8">
        <w:rPr>
          <w:rFonts w:ascii="Arial" w:hAnsi="Arial" w:cs="Arial"/>
          <w:color w:val="000000"/>
          <w:sz w:val="22"/>
          <w:szCs w:val="22"/>
        </w:rPr>
        <w:t>(</w:t>
      </w:r>
      <w:r w:rsidR="00314A99" w:rsidRPr="008603C8">
        <w:rPr>
          <w:rFonts w:ascii="Arial" w:hAnsi="Arial" w:cs="Arial"/>
          <w:color w:val="000000"/>
          <w:sz w:val="22"/>
          <w:szCs w:val="22"/>
        </w:rPr>
        <w:t>or his/her designee</w:t>
      </w:r>
      <w:r w:rsidR="006B5719" w:rsidRPr="008603C8">
        <w:rPr>
          <w:rFonts w:ascii="Arial" w:hAnsi="Arial" w:cs="Arial"/>
          <w:color w:val="000000"/>
          <w:sz w:val="22"/>
          <w:szCs w:val="22"/>
        </w:rPr>
        <w:t>(s</w:t>
      </w:r>
      <w:r w:rsidR="00314A99" w:rsidRPr="008603C8">
        <w:rPr>
          <w:rFonts w:ascii="Arial" w:hAnsi="Arial" w:cs="Arial"/>
          <w:color w:val="000000"/>
          <w:sz w:val="22"/>
          <w:szCs w:val="22"/>
        </w:rPr>
        <w:t xml:space="preserve">) </w:t>
      </w:r>
      <w:r w:rsidR="00314A99" w:rsidRPr="00253DF4">
        <w:rPr>
          <w:rFonts w:ascii="Arial" w:hAnsi="Arial" w:cs="Arial"/>
          <w:color w:val="000000"/>
          <w:sz w:val="22"/>
          <w:szCs w:val="22"/>
        </w:rPr>
        <w:t xml:space="preserve">and submitted electronically to </w:t>
      </w:r>
      <w:hyperlink r:id="rId10" w:history="1">
        <w:r w:rsidR="002D44ED" w:rsidRPr="00623C51">
          <w:rPr>
            <w:rStyle w:val="Hyperlink"/>
            <w:rFonts w:ascii="Arial" w:hAnsi="Arial" w:cs="Arial"/>
            <w:sz w:val="22"/>
            <w:szCs w:val="22"/>
          </w:rPr>
          <w:t>OISR@NYSED.gov</w:t>
        </w:r>
      </w:hyperlink>
      <w:r w:rsidR="002D44ED">
        <w:rPr>
          <w:rFonts w:ascii="Arial" w:hAnsi="Arial" w:cs="Arial"/>
          <w:color w:val="0000FF"/>
          <w:sz w:val="22"/>
          <w:szCs w:val="22"/>
        </w:rPr>
        <w:t xml:space="preserve">. </w:t>
      </w:r>
      <w:r w:rsidR="00314A99" w:rsidRPr="00253DF4">
        <w:rPr>
          <w:rFonts w:ascii="Arial" w:hAnsi="Arial" w:cs="Arial"/>
          <w:color w:val="000000"/>
          <w:sz w:val="22"/>
          <w:szCs w:val="22"/>
        </w:rPr>
        <w:t xml:space="preserve">While school-level leadership may be contributing some </w:t>
      </w:r>
      <w:r w:rsidR="00253DF4">
        <w:rPr>
          <w:rFonts w:ascii="Arial" w:hAnsi="Arial" w:cs="Arial"/>
          <w:color w:val="000000"/>
          <w:sz w:val="22"/>
          <w:szCs w:val="22"/>
        </w:rPr>
        <w:t xml:space="preserve">of the information </w:t>
      </w:r>
      <w:r w:rsidR="00314A99" w:rsidRPr="00253DF4">
        <w:rPr>
          <w:rFonts w:ascii="Arial" w:hAnsi="Arial" w:cs="Arial"/>
          <w:color w:val="000000"/>
          <w:sz w:val="22"/>
          <w:szCs w:val="22"/>
        </w:rPr>
        <w:t xml:space="preserve">contained in the reports, NYSED expects that </w:t>
      </w:r>
      <w:r w:rsidR="00E13C44">
        <w:rPr>
          <w:rFonts w:ascii="Arial" w:hAnsi="Arial" w:cs="Arial"/>
          <w:color w:val="000000"/>
          <w:sz w:val="22"/>
          <w:szCs w:val="22"/>
        </w:rPr>
        <w:t xml:space="preserve">the </w:t>
      </w:r>
      <w:r w:rsidR="006B5719" w:rsidRPr="008603C8">
        <w:rPr>
          <w:rFonts w:ascii="Arial" w:hAnsi="Arial" w:cs="Arial"/>
          <w:color w:val="000000"/>
          <w:sz w:val="22"/>
          <w:szCs w:val="22"/>
        </w:rPr>
        <w:t xml:space="preserve">Superintendent/Independent Receiver </w:t>
      </w:r>
      <w:r w:rsidR="00314A99" w:rsidRPr="008603C8">
        <w:rPr>
          <w:rFonts w:ascii="Arial" w:hAnsi="Arial" w:cs="Arial"/>
          <w:color w:val="000000"/>
          <w:sz w:val="22"/>
          <w:szCs w:val="22"/>
        </w:rPr>
        <w:t>and district/EPO staff</w:t>
      </w:r>
      <w:r w:rsidR="00314A99" w:rsidRPr="00253DF4">
        <w:rPr>
          <w:rFonts w:ascii="Arial" w:hAnsi="Arial" w:cs="Arial"/>
          <w:color w:val="000000"/>
          <w:sz w:val="22"/>
          <w:szCs w:val="22"/>
        </w:rPr>
        <w:t xml:space="preserve"> review and validate</w:t>
      </w:r>
      <w:r w:rsidR="00253DF4">
        <w:rPr>
          <w:rFonts w:ascii="Arial" w:hAnsi="Arial" w:cs="Arial"/>
          <w:color w:val="000000"/>
          <w:sz w:val="22"/>
          <w:szCs w:val="22"/>
        </w:rPr>
        <w:t xml:space="preserve"> </w:t>
      </w:r>
      <w:r w:rsidR="00314A99" w:rsidRPr="00253DF4">
        <w:rPr>
          <w:rFonts w:ascii="Arial" w:hAnsi="Arial" w:cs="Arial"/>
          <w:color w:val="000000"/>
          <w:sz w:val="22"/>
          <w:szCs w:val="22"/>
        </w:rPr>
        <w:t xml:space="preserve">accuracy of the information being reported. </w:t>
      </w:r>
    </w:p>
    <w:p w:rsidR="006B5719" w:rsidRDefault="006B5719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53DF4" w:rsidRPr="002D44ED" w:rsidRDefault="006B5719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E13C44" w:rsidRPr="008603C8">
        <w:rPr>
          <w:rFonts w:ascii="Arial" w:hAnsi="Arial" w:cs="Arial"/>
          <w:color w:val="000000"/>
          <w:sz w:val="22"/>
          <w:szCs w:val="22"/>
        </w:rPr>
        <w:t xml:space="preserve">Superintendent/Independent </w:t>
      </w:r>
      <w:r w:rsidR="00314A99" w:rsidRPr="00253DF4">
        <w:rPr>
          <w:rFonts w:ascii="Arial" w:hAnsi="Arial" w:cs="Arial"/>
          <w:color w:val="000000"/>
          <w:sz w:val="22"/>
          <w:szCs w:val="22"/>
        </w:rPr>
        <w:t>Receivers are expected to give CET’s the</w:t>
      </w:r>
      <w:r w:rsidR="00253DF4">
        <w:rPr>
          <w:rFonts w:ascii="Arial" w:hAnsi="Arial" w:cs="Arial"/>
          <w:color w:val="000000"/>
          <w:sz w:val="22"/>
          <w:szCs w:val="22"/>
        </w:rPr>
        <w:t xml:space="preserve"> </w:t>
      </w:r>
      <w:r w:rsidR="00314A99" w:rsidRPr="00253DF4">
        <w:rPr>
          <w:rFonts w:ascii="Arial" w:hAnsi="Arial" w:cs="Arial"/>
          <w:color w:val="000000"/>
          <w:sz w:val="22"/>
          <w:szCs w:val="22"/>
        </w:rPr>
        <w:t>opportunity to review the draft quarterly report and provide comments and suggestions to the Receiver</w:t>
      </w:r>
      <w:r w:rsidR="00253DF4">
        <w:rPr>
          <w:rFonts w:ascii="Arial" w:hAnsi="Arial" w:cs="Arial"/>
          <w:color w:val="000000"/>
          <w:sz w:val="22"/>
          <w:szCs w:val="22"/>
        </w:rPr>
        <w:t xml:space="preserve"> </w:t>
      </w:r>
      <w:r w:rsidR="00253DF4" w:rsidRPr="00253DF4">
        <w:rPr>
          <w:rFonts w:ascii="Arial" w:hAnsi="Arial" w:cs="Arial"/>
          <w:sz w:val="22"/>
          <w:szCs w:val="22"/>
        </w:rPr>
        <w:t>before the report is submitted.</w:t>
      </w:r>
      <w:r w:rsidR="00441C83">
        <w:rPr>
          <w:rFonts w:ascii="Arial" w:hAnsi="Arial" w:cs="Arial"/>
          <w:sz w:val="22"/>
          <w:szCs w:val="22"/>
        </w:rPr>
        <w:t xml:space="preserve"> </w:t>
      </w:r>
      <w:r w:rsidR="00441C83" w:rsidRPr="00DF2942">
        <w:rPr>
          <w:rFonts w:ascii="Arial" w:hAnsi="Arial" w:cs="Arial"/>
          <w:sz w:val="22"/>
          <w:szCs w:val="22"/>
        </w:rPr>
        <w:t xml:space="preserve">The report will require signed assurances by the </w:t>
      </w:r>
      <w:r w:rsidR="00E13C44" w:rsidRPr="008603C8">
        <w:rPr>
          <w:rFonts w:ascii="Arial" w:hAnsi="Arial" w:cs="Arial"/>
          <w:color w:val="000000"/>
          <w:sz w:val="22"/>
          <w:szCs w:val="22"/>
        </w:rPr>
        <w:t xml:space="preserve">Superintendent/Independent Receiver </w:t>
      </w:r>
      <w:r w:rsidR="00441C83" w:rsidRPr="00DF2942">
        <w:rPr>
          <w:rFonts w:ascii="Arial" w:hAnsi="Arial" w:cs="Arial"/>
          <w:sz w:val="22"/>
          <w:szCs w:val="22"/>
        </w:rPr>
        <w:t>and</w:t>
      </w:r>
      <w:r w:rsidR="00957CFD" w:rsidRPr="00DF2942">
        <w:rPr>
          <w:rFonts w:ascii="Arial" w:hAnsi="Arial" w:cs="Arial"/>
          <w:sz w:val="22"/>
          <w:szCs w:val="22"/>
        </w:rPr>
        <w:t xml:space="preserve"> a representative of the Community Engagement Team.</w:t>
      </w:r>
      <w:r w:rsidR="00441C83">
        <w:rPr>
          <w:rFonts w:ascii="Arial" w:hAnsi="Arial" w:cs="Arial"/>
          <w:sz w:val="22"/>
          <w:szCs w:val="22"/>
        </w:rPr>
        <w:t xml:space="preserve"> </w:t>
      </w:r>
    </w:p>
    <w:p w:rsidR="00253DF4" w:rsidRDefault="00253DF4" w:rsidP="001B5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E4C9A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44ED">
        <w:rPr>
          <w:rFonts w:ascii="Arial" w:hAnsi="Arial" w:cs="Arial"/>
          <w:sz w:val="22"/>
          <w:szCs w:val="22"/>
        </w:rPr>
        <w:t>The d</w:t>
      </w:r>
      <w:r w:rsidR="00253DF4" w:rsidRPr="00253DF4">
        <w:rPr>
          <w:rFonts w:ascii="Arial" w:hAnsi="Arial" w:cs="Arial"/>
          <w:sz w:val="22"/>
          <w:szCs w:val="22"/>
        </w:rPr>
        <w:t>istrict/EPO staff is required to submit quarterly</w:t>
      </w:r>
      <w:r w:rsidR="00B60BD1">
        <w:rPr>
          <w:rFonts w:ascii="Arial" w:hAnsi="Arial" w:cs="Arial"/>
          <w:sz w:val="22"/>
          <w:szCs w:val="22"/>
        </w:rPr>
        <w:t xml:space="preserve"> reports on the following dates. </w:t>
      </w:r>
    </w:p>
    <w:p w:rsidR="008316FB" w:rsidRDefault="008316FB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150"/>
      </w:tblGrid>
      <w:tr w:rsidR="002D44ED" w:rsidTr="00441C83">
        <w:trPr>
          <w:jc w:val="center"/>
        </w:trPr>
        <w:tc>
          <w:tcPr>
            <w:tcW w:w="2178" w:type="dxa"/>
            <w:shd w:val="clear" w:color="auto" w:fill="auto"/>
          </w:tcPr>
          <w:p w:rsidR="002D44ED" w:rsidRPr="00DF1B35" w:rsidRDefault="002D44ED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F1B35">
              <w:rPr>
                <w:rFonts w:ascii="Arial" w:hAnsi="Arial" w:cs="Arial"/>
                <w:sz w:val="20"/>
              </w:rPr>
              <w:t>October 31, 2016</w:t>
            </w:r>
          </w:p>
        </w:tc>
        <w:tc>
          <w:tcPr>
            <w:tcW w:w="3150" w:type="dxa"/>
            <w:shd w:val="clear" w:color="auto" w:fill="auto"/>
          </w:tcPr>
          <w:p w:rsidR="002D44ED" w:rsidRPr="00DF1B35" w:rsidRDefault="002D44ED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F1B35">
              <w:rPr>
                <w:rFonts w:ascii="Arial" w:hAnsi="Arial" w:cs="Arial"/>
                <w:sz w:val="20"/>
              </w:rPr>
              <w:t>January 30, 2017</w:t>
            </w:r>
          </w:p>
          <w:p w:rsidR="002D44ED" w:rsidRPr="00DF1B35" w:rsidRDefault="002D44ED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D44ED" w:rsidTr="00441C83">
        <w:trPr>
          <w:jc w:val="center"/>
        </w:trPr>
        <w:tc>
          <w:tcPr>
            <w:tcW w:w="2178" w:type="dxa"/>
            <w:shd w:val="clear" w:color="auto" w:fill="auto"/>
          </w:tcPr>
          <w:p w:rsidR="002D44ED" w:rsidRPr="00DF1B35" w:rsidRDefault="002D44ED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F1B35">
              <w:rPr>
                <w:rFonts w:ascii="Arial" w:hAnsi="Arial" w:cs="Arial"/>
                <w:sz w:val="20"/>
              </w:rPr>
              <w:t>April 28, 2017</w:t>
            </w:r>
          </w:p>
        </w:tc>
        <w:tc>
          <w:tcPr>
            <w:tcW w:w="3150" w:type="dxa"/>
            <w:shd w:val="clear" w:color="auto" w:fill="auto"/>
          </w:tcPr>
          <w:p w:rsidR="002D44ED" w:rsidRPr="00DF1B35" w:rsidRDefault="006F546B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F1B35">
              <w:rPr>
                <w:rFonts w:ascii="Arial" w:hAnsi="Arial" w:cs="Arial"/>
                <w:sz w:val="20"/>
              </w:rPr>
              <w:t>July 31, 2017</w:t>
            </w:r>
          </w:p>
          <w:p w:rsidR="002D44ED" w:rsidRPr="00DF1B35" w:rsidRDefault="002D44ED" w:rsidP="001B57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83B5E" w:rsidRDefault="00483B5E" w:rsidP="001B57A0">
      <w:pPr>
        <w:jc w:val="both"/>
        <w:rPr>
          <w:rFonts w:ascii="Arial" w:hAnsi="Arial" w:cs="Arial"/>
          <w:sz w:val="22"/>
          <w:szCs w:val="22"/>
        </w:rPr>
      </w:pPr>
    </w:p>
    <w:p w:rsidR="00483B5E" w:rsidRDefault="006B5719" w:rsidP="001B57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3B5E" w:rsidRPr="00483B5E">
        <w:rPr>
          <w:rFonts w:ascii="Arial" w:hAnsi="Arial" w:cs="Arial"/>
          <w:sz w:val="22"/>
          <w:szCs w:val="22"/>
        </w:rPr>
        <w:t xml:space="preserve">Please </w:t>
      </w:r>
      <w:r w:rsidR="00483B5E">
        <w:rPr>
          <w:rFonts w:ascii="Arial" w:hAnsi="Arial" w:cs="Arial"/>
          <w:sz w:val="22"/>
          <w:szCs w:val="22"/>
        </w:rPr>
        <w:t xml:space="preserve">also </w:t>
      </w:r>
      <w:r w:rsidR="00483B5E" w:rsidRPr="00483B5E">
        <w:rPr>
          <w:rFonts w:ascii="Arial" w:hAnsi="Arial" w:cs="Arial"/>
          <w:sz w:val="22"/>
          <w:szCs w:val="22"/>
        </w:rPr>
        <w:t>be reminded that all quarterly reports must be made publicly available in the school district’s offices and posted on</w:t>
      </w:r>
      <w:r>
        <w:rPr>
          <w:rFonts w:ascii="Arial" w:hAnsi="Arial" w:cs="Arial"/>
          <w:sz w:val="22"/>
          <w:szCs w:val="22"/>
        </w:rPr>
        <w:t xml:space="preserve"> the school district’s website</w:t>
      </w:r>
      <w:r w:rsidR="00625B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D5EF4" w:rsidRPr="00625B49">
        <w:rPr>
          <w:rFonts w:ascii="Arial" w:hAnsi="Arial" w:cs="Arial"/>
          <w:sz w:val="22"/>
          <w:szCs w:val="22"/>
        </w:rPr>
        <w:t>On the front cover of the Quarterly Report, please provide the link(s) for where the Quarterly Report will be posted on the district and/or school website.</w:t>
      </w:r>
    </w:p>
    <w:p w:rsidR="00251320" w:rsidRDefault="00251320" w:rsidP="001B57A0">
      <w:pPr>
        <w:jc w:val="both"/>
        <w:rPr>
          <w:rFonts w:ascii="Arial" w:hAnsi="Arial" w:cs="Arial"/>
          <w:sz w:val="22"/>
          <w:szCs w:val="22"/>
        </w:rPr>
      </w:pPr>
    </w:p>
    <w:p w:rsidR="00251320" w:rsidRPr="00483B5E" w:rsidRDefault="00370D02" w:rsidP="001B57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1320">
        <w:rPr>
          <w:rFonts w:ascii="Arial" w:hAnsi="Arial" w:cs="Arial"/>
          <w:sz w:val="22"/>
          <w:szCs w:val="22"/>
        </w:rPr>
        <w:t>The</w:t>
      </w:r>
      <w:r w:rsidR="00C61D94">
        <w:rPr>
          <w:rFonts w:ascii="Arial" w:hAnsi="Arial" w:cs="Arial"/>
          <w:sz w:val="22"/>
          <w:szCs w:val="22"/>
        </w:rPr>
        <w:t xml:space="preserve"> first quarterly report template is attached here, and future </w:t>
      </w:r>
      <w:r w:rsidR="00251320">
        <w:rPr>
          <w:rFonts w:ascii="Arial" w:hAnsi="Arial" w:cs="Arial"/>
          <w:sz w:val="22"/>
          <w:szCs w:val="22"/>
        </w:rPr>
        <w:t>report templates will be sent to you under separate cover, and will also be posted on the OISR website.</w:t>
      </w:r>
    </w:p>
    <w:p w:rsidR="00253DF4" w:rsidRDefault="00253DF4" w:rsidP="001B5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0021F" w:rsidRPr="00F14C8E" w:rsidRDefault="0080021F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C8E">
        <w:rPr>
          <w:rFonts w:ascii="Arial" w:hAnsi="Arial" w:cs="Arial"/>
          <w:b/>
          <w:sz w:val="22"/>
          <w:szCs w:val="22"/>
          <w:u w:val="single"/>
        </w:rPr>
        <w:t>Quarterly Reporting for Non-Receivership Schools implementing SIG or SIF Grants</w:t>
      </w:r>
    </w:p>
    <w:p w:rsidR="0080021F" w:rsidRDefault="00B60BD1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021F" w:rsidRPr="00B60BD1">
        <w:rPr>
          <w:rFonts w:ascii="Arial" w:hAnsi="Arial" w:cs="Arial"/>
          <w:sz w:val="22"/>
          <w:szCs w:val="22"/>
        </w:rPr>
        <w:t xml:space="preserve">For </w:t>
      </w:r>
      <w:r w:rsidR="00F15BCB">
        <w:rPr>
          <w:rFonts w:ascii="Arial" w:hAnsi="Arial" w:cs="Arial"/>
          <w:sz w:val="22"/>
          <w:szCs w:val="22"/>
        </w:rPr>
        <w:t>n</w:t>
      </w:r>
      <w:r w:rsidR="00370D02">
        <w:rPr>
          <w:rFonts w:ascii="Arial" w:hAnsi="Arial" w:cs="Arial"/>
          <w:sz w:val="22"/>
          <w:szCs w:val="22"/>
        </w:rPr>
        <w:t>on-R</w:t>
      </w:r>
      <w:r w:rsidR="00441C83" w:rsidRPr="00B60BD1">
        <w:rPr>
          <w:rFonts w:ascii="Arial" w:hAnsi="Arial" w:cs="Arial"/>
          <w:sz w:val="22"/>
          <w:szCs w:val="22"/>
        </w:rPr>
        <w:t xml:space="preserve">eceivership </w:t>
      </w:r>
      <w:r w:rsidR="0080021F" w:rsidRPr="00B60BD1">
        <w:rPr>
          <w:rFonts w:ascii="Arial" w:hAnsi="Arial" w:cs="Arial"/>
          <w:sz w:val="22"/>
          <w:szCs w:val="22"/>
        </w:rPr>
        <w:t>schools</w:t>
      </w:r>
      <w:r w:rsidR="00441C83" w:rsidRPr="00B60BD1">
        <w:rPr>
          <w:rFonts w:ascii="Arial" w:hAnsi="Arial" w:cs="Arial"/>
          <w:sz w:val="22"/>
          <w:szCs w:val="22"/>
        </w:rPr>
        <w:t xml:space="preserve"> that are</w:t>
      </w:r>
      <w:r w:rsidR="0080021F" w:rsidRPr="00B60BD1">
        <w:rPr>
          <w:rFonts w:ascii="Arial" w:hAnsi="Arial" w:cs="Arial"/>
          <w:sz w:val="22"/>
          <w:szCs w:val="22"/>
        </w:rPr>
        <w:t xml:space="preserve"> implementing a SIG or SIF grant, </w:t>
      </w:r>
      <w:r w:rsidR="00DF1B35">
        <w:rPr>
          <w:rFonts w:ascii="Arial" w:hAnsi="Arial" w:cs="Arial"/>
          <w:sz w:val="22"/>
          <w:szCs w:val="22"/>
        </w:rPr>
        <w:t>qua</w:t>
      </w:r>
      <w:r w:rsidR="006B5719">
        <w:rPr>
          <w:rFonts w:ascii="Arial" w:hAnsi="Arial" w:cs="Arial"/>
          <w:sz w:val="22"/>
          <w:szCs w:val="22"/>
        </w:rPr>
        <w:t>rterly reports are not required. In</w:t>
      </w:r>
      <w:r w:rsidR="00DF1B35">
        <w:rPr>
          <w:rFonts w:ascii="Arial" w:hAnsi="Arial" w:cs="Arial"/>
          <w:sz w:val="22"/>
          <w:szCs w:val="22"/>
        </w:rPr>
        <w:t xml:space="preserve">stead, </w:t>
      </w:r>
      <w:r w:rsidR="00C61D94">
        <w:rPr>
          <w:rFonts w:ascii="Arial" w:hAnsi="Arial" w:cs="Arial"/>
          <w:sz w:val="22"/>
          <w:szCs w:val="22"/>
        </w:rPr>
        <w:t xml:space="preserve">non-receivership </w:t>
      </w:r>
      <w:r w:rsidR="00DF1B35">
        <w:rPr>
          <w:rFonts w:ascii="Arial" w:hAnsi="Arial" w:cs="Arial"/>
          <w:sz w:val="22"/>
          <w:szCs w:val="22"/>
        </w:rPr>
        <w:t>Priority schools implementing a SIG or SIF grant will be required to complete two reports annually. The first mid-year report will be due on January 30, 2017</w:t>
      </w:r>
      <w:r w:rsidR="00F14C8E">
        <w:rPr>
          <w:rFonts w:ascii="Arial" w:hAnsi="Arial" w:cs="Arial"/>
          <w:sz w:val="22"/>
          <w:szCs w:val="22"/>
        </w:rPr>
        <w:t xml:space="preserve">, and the second </w:t>
      </w:r>
      <w:r w:rsidR="00F15BCB">
        <w:rPr>
          <w:rFonts w:ascii="Arial" w:hAnsi="Arial" w:cs="Arial"/>
          <w:sz w:val="22"/>
          <w:szCs w:val="22"/>
        </w:rPr>
        <w:t xml:space="preserve">required </w:t>
      </w:r>
      <w:r w:rsidR="00F14C8E">
        <w:rPr>
          <w:rFonts w:ascii="Arial" w:hAnsi="Arial" w:cs="Arial"/>
          <w:sz w:val="22"/>
          <w:szCs w:val="22"/>
        </w:rPr>
        <w:t xml:space="preserve">report will be the SIG/SIF Continuation Plan for 2017-18 which will be due on April 28, 2017. </w:t>
      </w:r>
      <w:r w:rsidR="00F82C70">
        <w:rPr>
          <w:rFonts w:ascii="Arial" w:hAnsi="Arial" w:cs="Arial"/>
          <w:sz w:val="22"/>
          <w:szCs w:val="22"/>
        </w:rPr>
        <w:t>These report templates will be sent to you under separate cover, and will also be posted on the OISR website.</w:t>
      </w:r>
    </w:p>
    <w:p w:rsidR="00441C83" w:rsidRDefault="00441C83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53DF4" w:rsidRPr="00F14C8E" w:rsidRDefault="00253DF4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C8E">
        <w:rPr>
          <w:rFonts w:ascii="Arial" w:hAnsi="Arial" w:cs="Arial"/>
          <w:b/>
          <w:sz w:val="22"/>
          <w:szCs w:val="22"/>
          <w:u w:val="single"/>
        </w:rPr>
        <w:t>Performance Review Telephone Calls</w:t>
      </w:r>
      <w:r w:rsidR="003E135C" w:rsidRPr="003E13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E135C" w:rsidRPr="00F14C8E">
        <w:rPr>
          <w:rFonts w:ascii="Arial" w:hAnsi="Arial" w:cs="Arial"/>
          <w:b/>
          <w:sz w:val="22"/>
          <w:szCs w:val="22"/>
          <w:u w:val="single"/>
        </w:rPr>
        <w:t>for Receivership Schools</w:t>
      </w:r>
    </w:p>
    <w:p w:rsidR="00253DF4" w:rsidRPr="00253DF4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3DF4" w:rsidRPr="00253DF4">
        <w:rPr>
          <w:rFonts w:ascii="Arial" w:hAnsi="Arial" w:cs="Arial"/>
          <w:sz w:val="22"/>
          <w:szCs w:val="22"/>
        </w:rPr>
        <w:t xml:space="preserve">Performance review conversations will be held with </w:t>
      </w:r>
      <w:r w:rsidR="00F15BCB">
        <w:rPr>
          <w:rFonts w:ascii="Arial" w:hAnsi="Arial" w:cs="Arial"/>
          <w:sz w:val="22"/>
          <w:szCs w:val="22"/>
        </w:rPr>
        <w:t xml:space="preserve">Superintendent/Independent Receivers, </w:t>
      </w:r>
      <w:r w:rsidR="00253DF4">
        <w:rPr>
          <w:rFonts w:ascii="Arial" w:hAnsi="Arial" w:cs="Arial"/>
          <w:sz w:val="22"/>
          <w:szCs w:val="22"/>
        </w:rPr>
        <w:t xml:space="preserve">EPOs, and district-level </w:t>
      </w:r>
      <w:r w:rsidR="00253DF4" w:rsidRPr="00253DF4">
        <w:rPr>
          <w:rFonts w:ascii="Arial" w:hAnsi="Arial" w:cs="Arial"/>
          <w:sz w:val="22"/>
          <w:szCs w:val="22"/>
        </w:rPr>
        <w:t>staff directly involved in the oversight of schools under Receivership. These phone calls are intended to</w:t>
      </w:r>
      <w:r w:rsidR="00253DF4">
        <w:rPr>
          <w:rFonts w:ascii="Arial" w:hAnsi="Arial" w:cs="Arial"/>
          <w:sz w:val="22"/>
          <w:szCs w:val="22"/>
        </w:rPr>
        <w:t xml:space="preserve"> </w:t>
      </w:r>
      <w:r w:rsidR="00253DF4" w:rsidRPr="00253DF4">
        <w:rPr>
          <w:rFonts w:ascii="Arial" w:hAnsi="Arial" w:cs="Arial"/>
          <w:sz w:val="22"/>
          <w:szCs w:val="22"/>
        </w:rPr>
        <w:t xml:space="preserve">complement and elaborate on the written quarterly reports. </w:t>
      </w:r>
      <w:r w:rsidR="00A30869">
        <w:rPr>
          <w:rFonts w:ascii="Arial" w:hAnsi="Arial" w:cs="Arial"/>
          <w:sz w:val="22"/>
          <w:szCs w:val="22"/>
        </w:rPr>
        <w:t xml:space="preserve">All participants </w:t>
      </w:r>
      <w:r w:rsidR="00253DF4" w:rsidRPr="00253DF4">
        <w:rPr>
          <w:rFonts w:ascii="Arial" w:hAnsi="Arial" w:cs="Arial"/>
          <w:sz w:val="22"/>
          <w:szCs w:val="22"/>
        </w:rPr>
        <w:t>are expected</w:t>
      </w:r>
      <w:r w:rsidR="00253DF4">
        <w:rPr>
          <w:rFonts w:ascii="Arial" w:hAnsi="Arial" w:cs="Arial"/>
          <w:sz w:val="22"/>
          <w:szCs w:val="22"/>
        </w:rPr>
        <w:t xml:space="preserve"> </w:t>
      </w:r>
      <w:r w:rsidR="00253DF4" w:rsidRPr="00253DF4">
        <w:rPr>
          <w:rFonts w:ascii="Arial" w:hAnsi="Arial" w:cs="Arial"/>
          <w:sz w:val="22"/>
          <w:szCs w:val="22"/>
        </w:rPr>
        <w:t>to have substantive knowledge of the school-level projects from an oversight and support perspective.</w:t>
      </w:r>
    </w:p>
    <w:p w:rsidR="004E4C9A" w:rsidRDefault="004E4C9A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3DF4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3DF4" w:rsidRPr="00253DF4">
        <w:rPr>
          <w:rFonts w:ascii="Arial" w:hAnsi="Arial" w:cs="Arial"/>
          <w:sz w:val="22"/>
          <w:szCs w:val="22"/>
        </w:rPr>
        <w:t xml:space="preserve">During the calls, </w:t>
      </w:r>
      <w:r w:rsidR="00A30869">
        <w:rPr>
          <w:rFonts w:ascii="Arial" w:hAnsi="Arial" w:cs="Arial"/>
          <w:sz w:val="22"/>
          <w:szCs w:val="22"/>
        </w:rPr>
        <w:t>Superintendent/Independent Receivers and district</w:t>
      </w:r>
      <w:r w:rsidR="00253DF4" w:rsidRPr="00253DF4">
        <w:rPr>
          <w:rFonts w:ascii="Arial" w:hAnsi="Arial" w:cs="Arial"/>
          <w:sz w:val="22"/>
          <w:szCs w:val="22"/>
        </w:rPr>
        <w:t>/EPO</w:t>
      </w:r>
      <w:r w:rsidR="00A30869">
        <w:rPr>
          <w:rFonts w:ascii="Arial" w:hAnsi="Arial" w:cs="Arial"/>
          <w:sz w:val="22"/>
          <w:szCs w:val="22"/>
        </w:rPr>
        <w:t xml:space="preserve"> staff member</w:t>
      </w:r>
      <w:r w:rsidR="00253DF4" w:rsidRPr="00253DF4">
        <w:rPr>
          <w:rFonts w:ascii="Arial" w:hAnsi="Arial" w:cs="Arial"/>
          <w:sz w:val="22"/>
          <w:szCs w:val="22"/>
        </w:rPr>
        <w:t>s will be asked to spend</w:t>
      </w:r>
      <w:r w:rsidR="00253DF4">
        <w:rPr>
          <w:rFonts w:ascii="Arial" w:hAnsi="Arial" w:cs="Arial"/>
          <w:sz w:val="22"/>
          <w:szCs w:val="22"/>
        </w:rPr>
        <w:t xml:space="preserve"> several minutes discussing the </w:t>
      </w:r>
      <w:r w:rsidR="00253DF4" w:rsidRPr="00253DF4">
        <w:rPr>
          <w:rFonts w:ascii="Arial" w:hAnsi="Arial" w:cs="Arial"/>
          <w:sz w:val="22"/>
          <w:szCs w:val="22"/>
        </w:rPr>
        <w:t>performance and progress of each school, highlighting areas of strength as well as challenges</w:t>
      </w:r>
      <w:r w:rsidR="00253DF4">
        <w:rPr>
          <w:rFonts w:ascii="Arial" w:hAnsi="Arial" w:cs="Arial"/>
          <w:sz w:val="22"/>
          <w:szCs w:val="22"/>
        </w:rPr>
        <w:t xml:space="preserve"> </w:t>
      </w:r>
      <w:r w:rsidR="00253DF4" w:rsidRPr="00253DF4">
        <w:rPr>
          <w:rFonts w:ascii="Arial" w:hAnsi="Arial" w:cs="Arial"/>
          <w:sz w:val="22"/>
          <w:szCs w:val="22"/>
        </w:rPr>
        <w:t>encountered. In addition, NYSED staff will ask follow-up questions centered on understanding the work</w:t>
      </w:r>
      <w:r w:rsidR="00253DF4">
        <w:rPr>
          <w:rFonts w:ascii="Arial" w:hAnsi="Arial" w:cs="Arial"/>
          <w:sz w:val="22"/>
          <w:szCs w:val="22"/>
        </w:rPr>
        <w:t xml:space="preserve"> </w:t>
      </w:r>
      <w:r w:rsidR="00253DF4" w:rsidRPr="00253DF4">
        <w:rPr>
          <w:rFonts w:ascii="Arial" w:hAnsi="Arial" w:cs="Arial"/>
          <w:sz w:val="22"/>
          <w:szCs w:val="22"/>
        </w:rPr>
        <w:t>that districts and schools are doing as they relate to intended results. An emphasis will be placed on the</w:t>
      </w:r>
      <w:r w:rsidR="00253DF4">
        <w:rPr>
          <w:rFonts w:ascii="Arial" w:hAnsi="Arial" w:cs="Arial"/>
          <w:sz w:val="22"/>
          <w:szCs w:val="22"/>
        </w:rPr>
        <w:t xml:space="preserve"> </w:t>
      </w:r>
      <w:r w:rsidR="00A30869">
        <w:rPr>
          <w:rFonts w:ascii="Arial" w:hAnsi="Arial" w:cs="Arial"/>
          <w:sz w:val="22"/>
          <w:szCs w:val="22"/>
        </w:rPr>
        <w:t xml:space="preserve">quality of evidence that is </w:t>
      </w:r>
      <w:r w:rsidR="00253DF4" w:rsidRPr="00253DF4">
        <w:rPr>
          <w:rFonts w:ascii="Arial" w:hAnsi="Arial" w:cs="Arial"/>
          <w:sz w:val="22"/>
          <w:szCs w:val="22"/>
        </w:rPr>
        <w:t>provide</w:t>
      </w:r>
      <w:r w:rsidR="00A30869">
        <w:rPr>
          <w:rFonts w:ascii="Arial" w:hAnsi="Arial" w:cs="Arial"/>
          <w:sz w:val="22"/>
          <w:szCs w:val="22"/>
        </w:rPr>
        <w:t>d to support the assessment</w:t>
      </w:r>
      <w:r w:rsidR="00253DF4" w:rsidRPr="00253DF4">
        <w:rPr>
          <w:rFonts w:ascii="Arial" w:hAnsi="Arial" w:cs="Arial"/>
          <w:sz w:val="22"/>
          <w:szCs w:val="22"/>
        </w:rPr>
        <w:t xml:space="preserve"> of performance to date,</w:t>
      </w:r>
      <w:r w:rsidR="00253DF4">
        <w:rPr>
          <w:rFonts w:ascii="Arial" w:hAnsi="Arial" w:cs="Arial"/>
          <w:sz w:val="22"/>
          <w:szCs w:val="22"/>
        </w:rPr>
        <w:t xml:space="preserve"> </w:t>
      </w:r>
      <w:r w:rsidR="00253DF4" w:rsidRPr="00253DF4">
        <w:rPr>
          <w:rFonts w:ascii="Arial" w:hAnsi="Arial" w:cs="Arial"/>
          <w:sz w:val="22"/>
          <w:szCs w:val="22"/>
        </w:rPr>
        <w:t xml:space="preserve">as well </w:t>
      </w:r>
      <w:r w:rsidR="00F82C70">
        <w:rPr>
          <w:rFonts w:ascii="Arial" w:hAnsi="Arial" w:cs="Arial"/>
          <w:sz w:val="22"/>
          <w:szCs w:val="22"/>
        </w:rPr>
        <w:t xml:space="preserve">as on </w:t>
      </w:r>
      <w:r w:rsidR="00253DF4" w:rsidRPr="00253DF4">
        <w:rPr>
          <w:rFonts w:ascii="Arial" w:hAnsi="Arial" w:cs="Arial"/>
          <w:sz w:val="22"/>
          <w:szCs w:val="22"/>
        </w:rPr>
        <w:t>appropriate course-correcting actions.</w:t>
      </w:r>
    </w:p>
    <w:p w:rsidR="004E4C9A" w:rsidRPr="004E4C9A" w:rsidRDefault="004E4C9A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4C9A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3DF4" w:rsidRPr="004E4C9A">
        <w:rPr>
          <w:rFonts w:ascii="Arial" w:hAnsi="Arial" w:cs="Arial"/>
          <w:sz w:val="22"/>
          <w:szCs w:val="22"/>
        </w:rPr>
        <w:t>In most cases, performance review telephone calls will be scheduled quarterly to coincide with</w:t>
      </w:r>
      <w:r>
        <w:rPr>
          <w:rFonts w:ascii="Arial" w:hAnsi="Arial" w:cs="Arial"/>
          <w:sz w:val="22"/>
          <w:szCs w:val="22"/>
        </w:rPr>
        <w:t xml:space="preserve"> </w:t>
      </w:r>
      <w:r w:rsidR="00253DF4" w:rsidRPr="004E4C9A">
        <w:rPr>
          <w:rFonts w:ascii="Arial" w:hAnsi="Arial" w:cs="Arial"/>
          <w:sz w:val="22"/>
          <w:szCs w:val="22"/>
        </w:rPr>
        <w:t xml:space="preserve">the submission of written reports. </w:t>
      </w:r>
      <w:r w:rsidR="009B581C">
        <w:rPr>
          <w:rFonts w:ascii="Arial" w:hAnsi="Arial" w:cs="Arial"/>
          <w:sz w:val="22"/>
          <w:szCs w:val="22"/>
        </w:rPr>
        <w:t xml:space="preserve">However, </w:t>
      </w:r>
      <w:r w:rsidR="009B581C" w:rsidRPr="009B581C">
        <w:rPr>
          <w:rFonts w:ascii="Arial" w:hAnsi="Arial" w:cs="Arial"/>
          <w:sz w:val="22"/>
          <w:szCs w:val="22"/>
        </w:rPr>
        <w:t>l</w:t>
      </w:r>
      <w:r w:rsidR="00253DF4" w:rsidRPr="009B581C">
        <w:rPr>
          <w:rFonts w:ascii="Arial" w:hAnsi="Arial" w:cs="Arial"/>
          <w:sz w:val="22"/>
          <w:szCs w:val="22"/>
        </w:rPr>
        <w:t>arger districts (New York City, Buffalo, Rochester, Syracuse and</w:t>
      </w:r>
      <w:r w:rsidRPr="009B581C">
        <w:rPr>
          <w:rFonts w:ascii="Arial" w:hAnsi="Arial" w:cs="Arial"/>
          <w:sz w:val="22"/>
          <w:szCs w:val="22"/>
        </w:rPr>
        <w:t xml:space="preserve"> </w:t>
      </w:r>
      <w:r w:rsidR="00253DF4" w:rsidRPr="009B581C">
        <w:rPr>
          <w:rFonts w:ascii="Arial" w:hAnsi="Arial" w:cs="Arial"/>
          <w:sz w:val="22"/>
          <w:szCs w:val="22"/>
        </w:rPr>
        <w:t xml:space="preserve">Yonkers) </w:t>
      </w:r>
      <w:r w:rsidR="00951FED" w:rsidRPr="009B581C">
        <w:rPr>
          <w:rFonts w:ascii="Arial" w:hAnsi="Arial" w:cs="Arial"/>
          <w:sz w:val="22"/>
          <w:szCs w:val="22"/>
        </w:rPr>
        <w:t>m</w:t>
      </w:r>
      <w:r w:rsidR="00762211" w:rsidRPr="009B581C">
        <w:rPr>
          <w:rFonts w:ascii="Arial" w:hAnsi="Arial" w:cs="Arial"/>
          <w:sz w:val="22"/>
          <w:szCs w:val="22"/>
        </w:rPr>
        <w:t xml:space="preserve">ay have several performance review calls scheduled to allow time to discuss many schools, or </w:t>
      </w:r>
      <w:r w:rsidR="00B10B0C" w:rsidRPr="009B581C">
        <w:rPr>
          <w:rFonts w:ascii="Arial" w:hAnsi="Arial" w:cs="Arial"/>
          <w:sz w:val="22"/>
          <w:szCs w:val="22"/>
        </w:rPr>
        <w:t xml:space="preserve">instead, </w:t>
      </w:r>
      <w:r w:rsidR="00762211" w:rsidRPr="009B581C">
        <w:rPr>
          <w:rFonts w:ascii="Arial" w:hAnsi="Arial" w:cs="Arial"/>
          <w:sz w:val="22"/>
          <w:szCs w:val="22"/>
        </w:rPr>
        <w:t xml:space="preserve">may have </w:t>
      </w:r>
      <w:r w:rsidR="00253DF4" w:rsidRPr="009B581C">
        <w:rPr>
          <w:rFonts w:ascii="Arial" w:hAnsi="Arial" w:cs="Arial"/>
          <w:sz w:val="22"/>
          <w:szCs w:val="22"/>
        </w:rPr>
        <w:t>telephone calls on a monthly basis to avoid</w:t>
      </w:r>
      <w:r w:rsidR="004E4C9A" w:rsidRPr="009B581C">
        <w:rPr>
          <w:rFonts w:ascii="Arial" w:hAnsi="Arial" w:cs="Arial"/>
          <w:sz w:val="22"/>
          <w:szCs w:val="22"/>
        </w:rPr>
        <w:t xml:space="preserve"> overly </w:t>
      </w:r>
      <w:r w:rsidR="004E4C9A" w:rsidRPr="009B581C">
        <w:rPr>
          <w:rFonts w:ascii="Arial" w:hAnsi="Arial" w:cs="Arial"/>
          <w:sz w:val="22"/>
          <w:szCs w:val="22"/>
        </w:rPr>
        <w:lastRenderedPageBreak/>
        <w:t xml:space="preserve">burdensome agendas. Monthly telephone calls to larger districts will use the most recent </w:t>
      </w:r>
      <w:r w:rsidR="004E4C9A" w:rsidRPr="009B581C">
        <w:rPr>
          <w:rFonts w:ascii="Arial" w:hAnsi="Arial" w:cs="Arial"/>
          <w:color w:val="000000"/>
          <w:sz w:val="22"/>
          <w:szCs w:val="22"/>
        </w:rPr>
        <w:t>quarterly report as the basis of these discussions.</w:t>
      </w:r>
    </w:p>
    <w:p w:rsidR="003A237D" w:rsidRDefault="003A237D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92393" w:rsidRDefault="00192393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0F64" w:rsidRPr="00F14C8E" w:rsidRDefault="00CE0F64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C8E">
        <w:rPr>
          <w:rFonts w:ascii="Arial" w:hAnsi="Arial" w:cs="Arial"/>
          <w:b/>
          <w:sz w:val="22"/>
          <w:szCs w:val="22"/>
          <w:u w:val="single"/>
        </w:rPr>
        <w:t>Performance Review Telephone Calls</w:t>
      </w:r>
      <w:r w:rsidRPr="00CE0F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14C8E">
        <w:rPr>
          <w:rFonts w:ascii="Arial" w:hAnsi="Arial" w:cs="Arial"/>
          <w:b/>
          <w:sz w:val="22"/>
          <w:szCs w:val="22"/>
          <w:u w:val="single"/>
        </w:rPr>
        <w:t>for Non-Receivership Schools implementing SIG or SIF Grants</w:t>
      </w:r>
    </w:p>
    <w:p w:rsidR="003A237D" w:rsidRDefault="002221F0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0F64">
        <w:rPr>
          <w:rFonts w:ascii="Arial" w:hAnsi="Arial" w:cs="Arial"/>
          <w:sz w:val="22"/>
          <w:szCs w:val="22"/>
        </w:rPr>
        <w:tab/>
      </w:r>
      <w:r w:rsidR="00CE0F64">
        <w:rPr>
          <w:rFonts w:ascii="Arial" w:hAnsi="Arial" w:cs="Arial"/>
          <w:sz w:val="22"/>
          <w:szCs w:val="22"/>
        </w:rPr>
        <w:t xml:space="preserve">At this time, </w:t>
      </w:r>
      <w:r w:rsidR="003D36E4" w:rsidRPr="00CE0F64">
        <w:rPr>
          <w:rFonts w:ascii="Arial" w:hAnsi="Arial" w:cs="Arial"/>
          <w:sz w:val="22"/>
          <w:szCs w:val="22"/>
        </w:rPr>
        <w:t>performance review calls</w:t>
      </w:r>
      <w:r w:rsidR="003D36E4">
        <w:rPr>
          <w:rFonts w:ascii="Arial" w:hAnsi="Arial" w:cs="Arial"/>
          <w:sz w:val="22"/>
          <w:szCs w:val="22"/>
        </w:rPr>
        <w:t xml:space="preserve"> will </w:t>
      </w:r>
      <w:r w:rsidR="00CB09B7">
        <w:rPr>
          <w:rFonts w:ascii="Arial" w:hAnsi="Arial" w:cs="Arial"/>
          <w:sz w:val="22"/>
          <w:szCs w:val="22"/>
        </w:rPr>
        <w:t xml:space="preserve">only be </w:t>
      </w:r>
      <w:r w:rsidR="003D36E4">
        <w:rPr>
          <w:rFonts w:ascii="Arial" w:hAnsi="Arial" w:cs="Arial"/>
          <w:sz w:val="22"/>
          <w:szCs w:val="22"/>
        </w:rPr>
        <w:t xml:space="preserve">held with </w:t>
      </w:r>
      <w:r w:rsidR="00192393">
        <w:rPr>
          <w:rFonts w:ascii="Arial" w:hAnsi="Arial" w:cs="Arial"/>
          <w:sz w:val="22"/>
          <w:szCs w:val="22"/>
        </w:rPr>
        <w:t xml:space="preserve">non-Receivership </w:t>
      </w:r>
      <w:r w:rsidR="003A237D" w:rsidRPr="00CE0F64">
        <w:rPr>
          <w:rFonts w:ascii="Arial" w:hAnsi="Arial" w:cs="Arial"/>
          <w:sz w:val="22"/>
          <w:szCs w:val="22"/>
        </w:rPr>
        <w:t>schools i</w:t>
      </w:r>
      <w:r w:rsidR="00192393">
        <w:rPr>
          <w:rFonts w:ascii="Arial" w:hAnsi="Arial" w:cs="Arial"/>
          <w:sz w:val="22"/>
          <w:szCs w:val="22"/>
        </w:rPr>
        <w:t>mplementing a SIG or SIF grant</w:t>
      </w:r>
      <w:r w:rsidR="00CB09B7">
        <w:rPr>
          <w:rFonts w:ascii="Arial" w:hAnsi="Arial" w:cs="Arial"/>
          <w:sz w:val="22"/>
          <w:szCs w:val="22"/>
        </w:rPr>
        <w:t xml:space="preserve"> on a risk analysis basis. If a performance review call is requested, we will contact the district to discuss the reasons and schedule the call.</w:t>
      </w:r>
    </w:p>
    <w:p w:rsidR="003A237D" w:rsidRPr="004E4C9A" w:rsidRDefault="00CE0F64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E4C9A" w:rsidRDefault="004E4C9A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4C9A" w:rsidRPr="0067710D" w:rsidRDefault="004E4C9A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7710D">
        <w:rPr>
          <w:rFonts w:ascii="Arial" w:hAnsi="Arial" w:cs="Arial"/>
          <w:b/>
          <w:color w:val="000000"/>
          <w:sz w:val="22"/>
          <w:szCs w:val="22"/>
          <w:u w:val="single"/>
        </w:rPr>
        <w:t>On-site Monitoring</w:t>
      </w:r>
      <w:r w:rsidR="003E135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3E135C" w:rsidRPr="00F14C8E">
        <w:rPr>
          <w:rFonts w:ascii="Arial" w:hAnsi="Arial" w:cs="Arial"/>
          <w:b/>
          <w:sz w:val="22"/>
          <w:szCs w:val="22"/>
          <w:u w:val="single"/>
        </w:rPr>
        <w:t>for Receivership Schools</w:t>
      </w:r>
    </w:p>
    <w:p w:rsidR="004E4C9A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E4C9A" w:rsidRPr="004E4C9A">
        <w:rPr>
          <w:rFonts w:ascii="Arial" w:hAnsi="Arial" w:cs="Arial"/>
          <w:color w:val="000000"/>
          <w:sz w:val="22"/>
          <w:szCs w:val="22"/>
        </w:rPr>
        <w:t>In addition to written quarterly reports and performance review conversations, NYSED staff</w:t>
      </w:r>
      <w:r w:rsidR="0067710D">
        <w:rPr>
          <w:rFonts w:ascii="Arial" w:hAnsi="Arial" w:cs="Arial"/>
          <w:color w:val="000000"/>
          <w:sz w:val="22"/>
          <w:szCs w:val="22"/>
        </w:rPr>
        <w:t xml:space="preserve"> </w:t>
      </w:r>
      <w:r w:rsidR="0067710D" w:rsidRPr="005A3C0F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4E4C9A" w:rsidRPr="005A3C0F">
        <w:rPr>
          <w:rFonts w:ascii="Arial" w:hAnsi="Arial" w:cs="Arial"/>
          <w:color w:val="000000"/>
          <w:sz w:val="22"/>
          <w:szCs w:val="22"/>
        </w:rPr>
        <w:t>conduct</w:t>
      </w:r>
      <w:r w:rsidR="004E4C9A" w:rsidRPr="004E4C9A">
        <w:rPr>
          <w:rFonts w:ascii="Arial" w:hAnsi="Arial" w:cs="Arial"/>
          <w:color w:val="000000"/>
          <w:sz w:val="22"/>
          <w:szCs w:val="22"/>
        </w:rPr>
        <w:t xml:space="preserve"> on-site visits to any one or a number o</w:t>
      </w:r>
      <w:r w:rsidR="004E4C9A">
        <w:rPr>
          <w:rFonts w:ascii="Arial" w:hAnsi="Arial" w:cs="Arial"/>
          <w:color w:val="000000"/>
          <w:sz w:val="22"/>
          <w:szCs w:val="22"/>
        </w:rPr>
        <w:t xml:space="preserve">f schools under Receivership in </w:t>
      </w:r>
      <w:r w:rsidR="004E4C9A" w:rsidRPr="004E4C9A">
        <w:rPr>
          <w:rFonts w:ascii="Arial" w:hAnsi="Arial" w:cs="Arial"/>
          <w:color w:val="000000"/>
          <w:sz w:val="22"/>
          <w:szCs w:val="22"/>
        </w:rPr>
        <w:t>a district. The following guiding questions are used to frame the monitoring visits:</w:t>
      </w:r>
    </w:p>
    <w:p w:rsidR="00483B5E" w:rsidRPr="004E4C9A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83B5E" w:rsidRDefault="004E4C9A" w:rsidP="001B57A0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4C9A">
        <w:rPr>
          <w:rFonts w:ascii="Arial" w:hAnsi="Arial" w:cs="Arial"/>
          <w:color w:val="000000"/>
          <w:sz w:val="22"/>
          <w:szCs w:val="22"/>
        </w:rPr>
        <w:t>Does the school climate appear to be safe and conducive to learning?</w:t>
      </w:r>
    </w:p>
    <w:p w:rsidR="004E4C9A" w:rsidRPr="004E4C9A" w:rsidRDefault="004E4C9A" w:rsidP="001B57A0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4C9A">
        <w:rPr>
          <w:rFonts w:ascii="Arial" w:hAnsi="Arial" w:cs="Arial"/>
          <w:color w:val="000000"/>
          <w:sz w:val="22"/>
          <w:szCs w:val="22"/>
        </w:rPr>
        <w:t>How well does school leadership articulate key strategies for turning around the school?</w:t>
      </w:r>
    </w:p>
    <w:p w:rsidR="004E4C9A" w:rsidRPr="004E4C9A" w:rsidRDefault="004E4C9A" w:rsidP="001B57A0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4C9A">
        <w:rPr>
          <w:rFonts w:ascii="Arial" w:hAnsi="Arial" w:cs="Arial"/>
          <w:color w:val="000000"/>
          <w:sz w:val="22"/>
          <w:szCs w:val="22"/>
        </w:rPr>
        <w:t>What are the on-going results observed by school leadership a</w:t>
      </w:r>
      <w:r>
        <w:rPr>
          <w:rFonts w:ascii="Arial" w:hAnsi="Arial" w:cs="Arial"/>
          <w:color w:val="000000"/>
          <w:sz w:val="22"/>
          <w:szCs w:val="22"/>
        </w:rPr>
        <w:t xml:space="preserve">nd how well do they predict the </w:t>
      </w:r>
      <w:r w:rsidRPr="004E4C9A">
        <w:rPr>
          <w:rFonts w:ascii="Arial" w:hAnsi="Arial" w:cs="Arial"/>
          <w:color w:val="000000"/>
          <w:sz w:val="22"/>
          <w:szCs w:val="22"/>
        </w:rPr>
        <w:t>likelihood of meeting school goals?</w:t>
      </w:r>
    </w:p>
    <w:p w:rsidR="00483B5E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4C9A" w:rsidRPr="004E4C9A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E4C9A" w:rsidRPr="004E4C9A">
        <w:rPr>
          <w:rFonts w:ascii="Arial" w:hAnsi="Arial" w:cs="Arial"/>
          <w:color w:val="000000"/>
          <w:sz w:val="22"/>
          <w:szCs w:val="22"/>
        </w:rPr>
        <w:t>Monitoring visits may be conducted with or without notificatio</w:t>
      </w:r>
      <w:r w:rsidR="004E4C9A">
        <w:rPr>
          <w:rFonts w:ascii="Arial" w:hAnsi="Arial" w:cs="Arial"/>
          <w:color w:val="000000"/>
          <w:sz w:val="22"/>
          <w:szCs w:val="22"/>
        </w:rPr>
        <w:t xml:space="preserve">n and district staff may or may </w:t>
      </w:r>
      <w:r w:rsidR="004E4C9A" w:rsidRPr="004E4C9A">
        <w:rPr>
          <w:rFonts w:ascii="Arial" w:hAnsi="Arial" w:cs="Arial"/>
          <w:color w:val="000000"/>
          <w:sz w:val="22"/>
          <w:szCs w:val="22"/>
        </w:rPr>
        <w:t>not be present. Debriefing may occur on-site at the time of the visit, at the district office at the</w:t>
      </w:r>
      <w:r w:rsidR="004E4C9A">
        <w:rPr>
          <w:rFonts w:ascii="Arial" w:hAnsi="Arial" w:cs="Arial"/>
          <w:color w:val="000000"/>
          <w:sz w:val="22"/>
          <w:szCs w:val="22"/>
        </w:rPr>
        <w:t xml:space="preserve"> </w:t>
      </w:r>
      <w:r w:rsidR="004E4C9A" w:rsidRPr="004E4C9A">
        <w:rPr>
          <w:rFonts w:ascii="Arial" w:hAnsi="Arial" w:cs="Arial"/>
          <w:color w:val="000000"/>
          <w:sz w:val="22"/>
          <w:szCs w:val="22"/>
        </w:rPr>
        <w:t>conclusion of a series of visits, or in written form as a document sent to the district electronically.</w:t>
      </w:r>
    </w:p>
    <w:p w:rsidR="004E4C9A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173FE4" w:rsidRDefault="00173FE4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316FB" w:rsidRPr="00F14C8E" w:rsidRDefault="008316FB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7710D">
        <w:rPr>
          <w:rFonts w:ascii="Arial" w:hAnsi="Arial" w:cs="Arial"/>
          <w:b/>
          <w:color w:val="000000"/>
          <w:sz w:val="22"/>
          <w:szCs w:val="22"/>
          <w:u w:val="single"/>
        </w:rPr>
        <w:t>On-site Monitoring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F14C8E">
        <w:rPr>
          <w:rFonts w:ascii="Arial" w:hAnsi="Arial" w:cs="Arial"/>
          <w:b/>
          <w:sz w:val="22"/>
          <w:szCs w:val="22"/>
          <w:u w:val="single"/>
        </w:rPr>
        <w:t>for Non-Receivership Schools implementing SIG or SIF Grants</w:t>
      </w:r>
    </w:p>
    <w:p w:rsidR="003A237D" w:rsidRDefault="008316FB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3C0F">
        <w:rPr>
          <w:rFonts w:ascii="Arial" w:hAnsi="Arial" w:cs="Arial"/>
          <w:sz w:val="22"/>
          <w:szCs w:val="22"/>
        </w:rPr>
        <w:tab/>
      </w:r>
      <w:r w:rsidR="003A237D" w:rsidRPr="005A3C0F">
        <w:rPr>
          <w:rFonts w:ascii="Arial" w:hAnsi="Arial" w:cs="Arial"/>
          <w:sz w:val="22"/>
          <w:szCs w:val="22"/>
        </w:rPr>
        <w:t>For schools implementing a SIG or SIF grant, that are not in Receivership</w:t>
      </w:r>
      <w:r w:rsidRPr="005A3C0F">
        <w:rPr>
          <w:rFonts w:ascii="Arial" w:hAnsi="Arial" w:cs="Arial"/>
          <w:sz w:val="22"/>
          <w:szCs w:val="22"/>
        </w:rPr>
        <w:t xml:space="preserve">, the same information as described above for Receivership schools may </w:t>
      </w:r>
      <w:r w:rsidR="00DC1AA2" w:rsidRPr="005A3C0F">
        <w:rPr>
          <w:rFonts w:ascii="Arial" w:hAnsi="Arial" w:cs="Arial"/>
          <w:sz w:val="22"/>
          <w:szCs w:val="22"/>
        </w:rPr>
        <w:t xml:space="preserve">apply, and will depend on a risk-analysis, </w:t>
      </w:r>
      <w:r w:rsidR="00F84688" w:rsidRPr="005A3C0F">
        <w:rPr>
          <w:rFonts w:ascii="Arial" w:hAnsi="Arial" w:cs="Arial"/>
          <w:sz w:val="22"/>
          <w:szCs w:val="22"/>
        </w:rPr>
        <w:t xml:space="preserve">which will include </w:t>
      </w:r>
      <w:r w:rsidR="00DC1AA2" w:rsidRPr="005A3C0F">
        <w:rPr>
          <w:rFonts w:ascii="Arial" w:hAnsi="Arial" w:cs="Arial"/>
          <w:sz w:val="22"/>
          <w:szCs w:val="22"/>
        </w:rPr>
        <w:t>a review of the school’s NYS assessment data within the past three years.</w:t>
      </w:r>
    </w:p>
    <w:p w:rsidR="003A237D" w:rsidRDefault="003A237D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1D94" w:rsidRDefault="00C61D94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603C8" w:rsidRDefault="008603C8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Public Hearing and Community Engagement Team Requirements for Receivership Schools</w:t>
      </w:r>
    </w:p>
    <w:p w:rsidR="008603C8" w:rsidRDefault="008603C8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Last year, the Department conducted a review of the documented evidence that each Receivership school met the Public Hearing and Community Engagement Team requirements delineated in Education</w:t>
      </w:r>
      <w:r w:rsidRPr="00314A99">
        <w:rPr>
          <w:rFonts w:ascii="Arial" w:hAnsi="Arial" w:cs="Arial"/>
          <w:sz w:val="22"/>
          <w:szCs w:val="22"/>
        </w:rPr>
        <w:t xml:space="preserve"> Law 211-f.</w:t>
      </w:r>
      <w:r>
        <w:rPr>
          <w:rFonts w:ascii="Arial" w:hAnsi="Arial" w:cs="Arial"/>
          <w:sz w:val="22"/>
          <w:szCs w:val="22"/>
        </w:rPr>
        <w:t xml:space="preserve"> This year, it is expected that each school keep evidence </w:t>
      </w:r>
      <w:r w:rsidR="00675E6B">
        <w:rPr>
          <w:rFonts w:ascii="Arial" w:hAnsi="Arial" w:cs="Arial"/>
          <w:sz w:val="22"/>
          <w:szCs w:val="22"/>
        </w:rPr>
        <w:t>of these activities</w:t>
      </w:r>
      <w:r w:rsidR="00C61D94">
        <w:rPr>
          <w:rFonts w:ascii="Arial" w:hAnsi="Arial" w:cs="Arial"/>
          <w:sz w:val="22"/>
          <w:szCs w:val="22"/>
        </w:rPr>
        <w:t>,</w:t>
      </w:r>
      <w:r w:rsidR="00675E6B">
        <w:rPr>
          <w:rFonts w:ascii="Arial" w:hAnsi="Arial" w:cs="Arial"/>
          <w:sz w:val="22"/>
          <w:szCs w:val="22"/>
        </w:rPr>
        <w:t xml:space="preserve"> applicable to the 2016-2017 school year</w:t>
      </w:r>
      <w:r w:rsidR="00C61D94">
        <w:rPr>
          <w:rFonts w:ascii="Arial" w:hAnsi="Arial" w:cs="Arial"/>
          <w:sz w:val="22"/>
          <w:szCs w:val="22"/>
        </w:rPr>
        <w:t>,</w:t>
      </w:r>
      <w:r w:rsidR="00675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on-site and available for review during on-site visits. Public Hearing and Community Engagement Team requirements can be found on the OISR website at: </w:t>
      </w:r>
      <w:hyperlink r:id="rId11" w:history="1">
        <w:r w:rsidR="00872B1D" w:rsidRPr="00872B1D">
          <w:rPr>
            <w:rStyle w:val="Hyperlink"/>
            <w:rFonts w:ascii="Arial" w:hAnsi="Arial" w:cs="Arial"/>
            <w:sz w:val="22"/>
            <w:szCs w:val="22"/>
          </w:rPr>
          <w:t>Public Hearing and C</w:t>
        </w:r>
        <w:r w:rsidR="00872B1D" w:rsidRPr="00872B1D">
          <w:rPr>
            <w:rStyle w:val="Hyperlink"/>
            <w:rFonts w:ascii="Arial" w:hAnsi="Arial" w:cs="Arial"/>
            <w:sz w:val="22"/>
            <w:szCs w:val="22"/>
          </w:rPr>
          <w:t>E</w:t>
        </w:r>
        <w:r w:rsidR="00872B1D" w:rsidRPr="00872B1D">
          <w:rPr>
            <w:rStyle w:val="Hyperlink"/>
            <w:rFonts w:ascii="Arial" w:hAnsi="Arial" w:cs="Arial"/>
            <w:sz w:val="22"/>
            <w:szCs w:val="22"/>
          </w:rPr>
          <w:t>T requirements</w:t>
        </w:r>
      </w:hyperlink>
    </w:p>
    <w:p w:rsidR="008603C8" w:rsidRDefault="008603C8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03C8" w:rsidRDefault="008603C8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E4C9A" w:rsidRPr="008316FB" w:rsidRDefault="004E4C9A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316FB">
        <w:rPr>
          <w:rFonts w:ascii="Arial" w:hAnsi="Arial" w:cs="Arial"/>
          <w:b/>
          <w:color w:val="000000"/>
          <w:sz w:val="22"/>
          <w:szCs w:val="22"/>
          <w:u w:val="single"/>
        </w:rPr>
        <w:t>Additional Information</w:t>
      </w:r>
    </w:p>
    <w:p w:rsidR="004E4C9A" w:rsidRPr="001522C9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61D94">
        <w:rPr>
          <w:rFonts w:ascii="Arial" w:hAnsi="Arial" w:cs="Arial"/>
          <w:color w:val="000000"/>
          <w:sz w:val="22"/>
          <w:szCs w:val="22"/>
        </w:rPr>
        <w:t>Again, t</w:t>
      </w:r>
      <w:r w:rsidR="004E4C9A" w:rsidRPr="001522C9">
        <w:rPr>
          <w:rFonts w:ascii="Arial" w:hAnsi="Arial" w:cs="Arial"/>
          <w:color w:val="000000"/>
          <w:sz w:val="22"/>
          <w:szCs w:val="22"/>
        </w:rPr>
        <w:t xml:space="preserve">he </w:t>
      </w:r>
      <w:r w:rsidR="004E4C9A" w:rsidRPr="001522C9">
        <w:rPr>
          <w:rFonts w:ascii="Arial" w:hAnsi="Arial" w:cs="Arial"/>
          <w:i/>
          <w:iCs/>
          <w:color w:val="000000"/>
          <w:sz w:val="22"/>
          <w:szCs w:val="22"/>
        </w:rPr>
        <w:t xml:space="preserve">Receivership Quarterly Report </w:t>
      </w:r>
      <w:r w:rsidR="004E4C9A" w:rsidRPr="001522C9">
        <w:rPr>
          <w:rFonts w:ascii="Arial" w:hAnsi="Arial" w:cs="Arial"/>
          <w:color w:val="000000"/>
          <w:sz w:val="22"/>
          <w:szCs w:val="22"/>
        </w:rPr>
        <w:t>for the 1st quarter</w:t>
      </w:r>
      <w:r w:rsidR="001522C9" w:rsidRPr="001522C9">
        <w:rPr>
          <w:rFonts w:ascii="Arial" w:hAnsi="Arial" w:cs="Arial"/>
          <w:color w:val="000000"/>
          <w:sz w:val="22"/>
          <w:szCs w:val="22"/>
        </w:rPr>
        <w:t xml:space="preserve"> is attached with this memo</w:t>
      </w:r>
      <w:r w:rsidR="004E4C9A" w:rsidRPr="001522C9">
        <w:rPr>
          <w:rFonts w:ascii="Arial" w:hAnsi="Arial" w:cs="Arial"/>
          <w:color w:val="000000"/>
          <w:sz w:val="22"/>
          <w:szCs w:val="22"/>
        </w:rPr>
        <w:t>.</w:t>
      </w:r>
    </w:p>
    <w:p w:rsidR="003E135C" w:rsidRDefault="004E4C9A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522C9">
        <w:rPr>
          <w:rFonts w:ascii="Arial" w:hAnsi="Arial" w:cs="Arial"/>
          <w:color w:val="000000"/>
          <w:sz w:val="22"/>
          <w:szCs w:val="22"/>
        </w:rPr>
        <w:t xml:space="preserve">Additional reports and Receivership resources may be found at the Office </w:t>
      </w:r>
      <w:r w:rsidR="00985722">
        <w:rPr>
          <w:rFonts w:ascii="Arial" w:hAnsi="Arial" w:cs="Arial"/>
          <w:color w:val="000000"/>
          <w:sz w:val="22"/>
          <w:szCs w:val="22"/>
        </w:rPr>
        <w:t xml:space="preserve">of Innovation and School Reform’s website at </w:t>
      </w:r>
      <w:hyperlink r:id="rId12" w:history="1">
        <w:r w:rsidR="00BD31F1">
          <w:rPr>
            <w:rStyle w:val="Hyperlink"/>
            <w:rFonts w:ascii="Arial" w:hAnsi="Arial" w:cs="Arial"/>
            <w:sz w:val="22"/>
            <w:szCs w:val="22"/>
          </w:rPr>
          <w:t>OISR Website</w:t>
        </w:r>
      </w:hyperlink>
      <w:r w:rsidR="001522C9">
        <w:rPr>
          <w:rFonts w:ascii="Arial" w:hAnsi="Arial" w:cs="Arial"/>
          <w:color w:val="000000"/>
          <w:sz w:val="22"/>
          <w:szCs w:val="22"/>
        </w:rPr>
        <w:t xml:space="preserve">, which will continually be updated. </w:t>
      </w:r>
    </w:p>
    <w:p w:rsidR="008316FB" w:rsidRPr="00B60BD1" w:rsidRDefault="003E135C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8316FB">
        <w:rPr>
          <w:rFonts w:ascii="Arial" w:hAnsi="Arial" w:cs="Arial"/>
          <w:b/>
          <w:sz w:val="22"/>
          <w:szCs w:val="22"/>
        </w:rPr>
        <w:t xml:space="preserve">Please note again, </w:t>
      </w:r>
      <w:r w:rsidR="008316FB" w:rsidRPr="00B60BD1">
        <w:rPr>
          <w:rFonts w:ascii="Arial" w:hAnsi="Arial" w:cs="Arial"/>
          <w:b/>
          <w:sz w:val="22"/>
          <w:szCs w:val="22"/>
        </w:rPr>
        <w:t xml:space="preserve">that the first report is due October 31, 2016, and should be submitted to the Office of Innovation and School Reform via the </w:t>
      </w:r>
      <w:hyperlink r:id="rId13" w:history="1">
        <w:r w:rsidR="008316FB" w:rsidRPr="00B60BD1">
          <w:rPr>
            <w:rStyle w:val="Hyperlink"/>
            <w:rFonts w:ascii="Arial" w:hAnsi="Arial" w:cs="Arial"/>
            <w:b/>
            <w:sz w:val="22"/>
            <w:szCs w:val="22"/>
          </w:rPr>
          <w:t>OISR@nysed.gov</w:t>
        </w:r>
      </w:hyperlink>
      <w:r w:rsidR="008316FB" w:rsidRPr="00B60BD1">
        <w:rPr>
          <w:rFonts w:ascii="Arial" w:hAnsi="Arial" w:cs="Arial"/>
          <w:b/>
          <w:sz w:val="22"/>
          <w:szCs w:val="22"/>
        </w:rPr>
        <w:t xml:space="preserve"> mailbox.</w:t>
      </w:r>
    </w:p>
    <w:p w:rsidR="00483B5E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83B5E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83B5E">
        <w:rPr>
          <w:rFonts w:ascii="Arial" w:hAnsi="Arial" w:cs="Arial"/>
          <w:color w:val="000000"/>
          <w:sz w:val="22"/>
          <w:szCs w:val="22"/>
        </w:rPr>
        <w:tab/>
        <w:t xml:space="preserve">The </w:t>
      </w:r>
      <w:r w:rsidR="00F53C43">
        <w:rPr>
          <w:rFonts w:ascii="Arial" w:hAnsi="Arial" w:cs="Arial"/>
          <w:color w:val="000000"/>
          <w:sz w:val="22"/>
          <w:szCs w:val="22"/>
        </w:rPr>
        <w:t xml:space="preserve">Office of Innovation and School Reform </w:t>
      </w:r>
      <w:r w:rsidRPr="00483B5E">
        <w:rPr>
          <w:rFonts w:ascii="Arial" w:hAnsi="Arial" w:cs="Arial"/>
          <w:color w:val="000000"/>
          <w:sz w:val="22"/>
          <w:szCs w:val="22"/>
        </w:rPr>
        <w:t xml:space="preserve">will contact districts/EPOs directly in the near future to schedule </w:t>
      </w:r>
      <w:r w:rsidR="00675E6B">
        <w:rPr>
          <w:rFonts w:ascii="Arial" w:hAnsi="Arial" w:cs="Arial"/>
          <w:color w:val="000000"/>
          <w:sz w:val="22"/>
          <w:szCs w:val="22"/>
        </w:rPr>
        <w:t xml:space="preserve">site visits and </w:t>
      </w:r>
      <w:r w:rsidRPr="00483B5E">
        <w:rPr>
          <w:rFonts w:ascii="Arial" w:hAnsi="Arial" w:cs="Arial"/>
          <w:color w:val="000000"/>
          <w:sz w:val="22"/>
          <w:szCs w:val="22"/>
        </w:rPr>
        <w:t>upcoming</w:t>
      </w:r>
      <w:r w:rsidR="00F53C4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83B5E">
        <w:rPr>
          <w:rFonts w:ascii="Arial" w:hAnsi="Arial" w:cs="Arial"/>
          <w:color w:val="000000"/>
          <w:sz w:val="22"/>
          <w:szCs w:val="22"/>
        </w:rPr>
        <w:t>performance review telephone calls, and an agenda specific to these telephone calls will follow.</w:t>
      </w:r>
      <w:r w:rsidR="00675E6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4688" w:rsidRDefault="00F8468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4688" w:rsidRDefault="00F8468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Please note that the Final Expenditure Forms or FS-10Fs, for 2015-16</w:t>
      </w:r>
      <w:r w:rsidR="00C61D94">
        <w:rPr>
          <w:rFonts w:ascii="Arial" w:hAnsi="Arial" w:cs="Arial"/>
          <w:color w:val="000000"/>
          <w:sz w:val="22"/>
          <w:szCs w:val="22"/>
        </w:rPr>
        <w:t xml:space="preserve"> Persistently Struggling School</w:t>
      </w:r>
      <w:r>
        <w:rPr>
          <w:rFonts w:ascii="Arial" w:hAnsi="Arial" w:cs="Arial"/>
          <w:color w:val="000000"/>
          <w:sz w:val="22"/>
          <w:szCs w:val="22"/>
        </w:rPr>
        <w:t xml:space="preserve"> grants and SIG or SIF grants are due to the Department within 90 days of the end date of the grant. </w:t>
      </w:r>
      <w:r w:rsidR="00675E6B">
        <w:rPr>
          <w:rFonts w:ascii="Arial" w:hAnsi="Arial" w:cs="Arial"/>
          <w:color w:val="000000"/>
          <w:sz w:val="22"/>
          <w:szCs w:val="22"/>
        </w:rPr>
        <w:t>All 2015-2016 SIG and SIF budget periods ended no later than August 31, 2016.</w:t>
      </w:r>
      <w:r>
        <w:rPr>
          <w:rFonts w:ascii="Arial" w:hAnsi="Arial" w:cs="Arial"/>
          <w:color w:val="000000"/>
          <w:sz w:val="22"/>
          <w:szCs w:val="22"/>
        </w:rPr>
        <w:t xml:space="preserve">The FS-10F forms can be found here: </w:t>
      </w:r>
      <w:hyperlink r:id="rId14" w:history="1">
        <w:r w:rsidR="00E15725">
          <w:rPr>
            <w:rStyle w:val="Hyperlink"/>
            <w:rFonts w:ascii="Arial" w:hAnsi="Arial" w:cs="Arial"/>
            <w:sz w:val="22"/>
            <w:szCs w:val="22"/>
          </w:rPr>
          <w:t>FS-10F Forms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C03D79" w:rsidRDefault="00C03D79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3D79" w:rsidRPr="00C03D79" w:rsidRDefault="00C03D79" w:rsidP="00C03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D267B5">
        <w:rPr>
          <w:rFonts w:ascii="Arial" w:hAnsi="Arial" w:cs="Arial"/>
          <w:sz w:val="22"/>
          <w:szCs w:val="22"/>
        </w:rPr>
        <w:t xml:space="preserve">For Receivership or non-Receivership Schools implementing SIG 7 models, during performance review calls and/or site visits </w:t>
      </w:r>
      <w:r w:rsidR="00C61D94">
        <w:rPr>
          <w:rFonts w:ascii="Arial" w:hAnsi="Arial" w:cs="Arial"/>
          <w:sz w:val="22"/>
          <w:szCs w:val="22"/>
        </w:rPr>
        <w:t xml:space="preserve">(if applicable) </w:t>
      </w:r>
      <w:r w:rsidRPr="00D267B5">
        <w:rPr>
          <w:rFonts w:ascii="Arial" w:hAnsi="Arial" w:cs="Arial"/>
          <w:sz w:val="22"/>
          <w:szCs w:val="22"/>
        </w:rPr>
        <w:t>please be prepared to discuss how you met the post-award requirements to be in place within 30 days of receipt of your preliminary award letters. (This information is delineated in the SIG 7 RFP</w:t>
      </w:r>
      <w:r w:rsidR="00D267B5" w:rsidRPr="00D267B5">
        <w:rPr>
          <w:rFonts w:ascii="Arial" w:hAnsi="Arial" w:cs="Arial"/>
          <w:sz w:val="22"/>
          <w:szCs w:val="22"/>
        </w:rPr>
        <w:t xml:space="preserve">, found here </w:t>
      </w:r>
      <w:hyperlink r:id="rId15" w:history="1">
        <w:r w:rsidR="00E15725">
          <w:rPr>
            <w:rStyle w:val="Hyperlink"/>
            <w:rFonts w:ascii="Arial" w:hAnsi="Arial" w:cs="Arial"/>
            <w:sz w:val="22"/>
            <w:szCs w:val="22"/>
          </w:rPr>
          <w:t>SIG 7 RFP</w:t>
        </w:r>
      </w:hyperlink>
      <w:r w:rsidR="00D267B5" w:rsidRPr="00D267B5">
        <w:rPr>
          <w:rFonts w:ascii="Arial" w:hAnsi="Arial" w:cs="Arial"/>
          <w:sz w:val="22"/>
          <w:szCs w:val="22"/>
        </w:rPr>
        <w:t xml:space="preserve"> on pages 17</w:t>
      </w:r>
      <w:r w:rsidRPr="00D267B5">
        <w:rPr>
          <w:rFonts w:ascii="Arial" w:hAnsi="Arial" w:cs="Arial"/>
          <w:sz w:val="22"/>
          <w:szCs w:val="22"/>
        </w:rPr>
        <w:t>-1</w:t>
      </w:r>
      <w:r w:rsidR="00D267B5" w:rsidRPr="00D267B5">
        <w:rPr>
          <w:rFonts w:ascii="Arial" w:hAnsi="Arial" w:cs="Arial"/>
          <w:sz w:val="22"/>
          <w:szCs w:val="22"/>
        </w:rPr>
        <w:t xml:space="preserve">8.) </w:t>
      </w:r>
    </w:p>
    <w:p w:rsidR="00F84688" w:rsidRDefault="00F8468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1D94" w:rsidRDefault="00F8468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Lastly, updated SIG and SIF “</w:t>
      </w:r>
      <w:r w:rsidRPr="00F84688">
        <w:rPr>
          <w:rFonts w:ascii="Arial" w:hAnsi="Arial" w:cs="Arial"/>
          <w:sz w:val="22"/>
          <w:szCs w:val="22"/>
        </w:rPr>
        <w:t>School-level Baseline Data and Target-Setting Chart</w:t>
      </w:r>
      <w:r>
        <w:rPr>
          <w:rFonts w:ascii="Arial" w:hAnsi="Arial" w:cs="Arial"/>
          <w:color w:val="000000"/>
          <w:sz w:val="22"/>
          <w:szCs w:val="22"/>
        </w:rPr>
        <w:t>s”</w:t>
      </w:r>
      <w:r w:rsidR="003E135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or </w:t>
      </w:r>
      <w:r w:rsidR="00CB09B7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Attachment Bs</w:t>
      </w:r>
      <w:r w:rsidR="00CB09B7">
        <w:rPr>
          <w:rFonts w:ascii="Arial" w:hAnsi="Arial" w:cs="Arial"/>
          <w:color w:val="000000"/>
          <w:sz w:val="22"/>
          <w:szCs w:val="22"/>
        </w:rPr>
        <w:t>”</w:t>
      </w:r>
      <w:r w:rsidR="003E135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75E6B">
        <w:rPr>
          <w:rFonts w:ascii="Arial" w:hAnsi="Arial" w:cs="Arial"/>
          <w:color w:val="000000"/>
          <w:sz w:val="22"/>
          <w:szCs w:val="22"/>
        </w:rPr>
        <w:t xml:space="preserve">were </w:t>
      </w:r>
      <w:r>
        <w:rPr>
          <w:rFonts w:ascii="Arial" w:hAnsi="Arial" w:cs="Arial"/>
          <w:color w:val="000000"/>
          <w:sz w:val="22"/>
          <w:szCs w:val="22"/>
        </w:rPr>
        <w:t xml:space="preserve"> due for all non-Receivership SIG </w:t>
      </w:r>
      <w:r w:rsidR="00675E6B">
        <w:rPr>
          <w:rFonts w:ascii="Arial" w:hAnsi="Arial" w:cs="Arial"/>
          <w:color w:val="000000"/>
          <w:sz w:val="22"/>
          <w:szCs w:val="22"/>
        </w:rPr>
        <w:t xml:space="preserve">3, 4, 5, and 6 </w:t>
      </w:r>
      <w:r>
        <w:rPr>
          <w:rFonts w:ascii="Arial" w:hAnsi="Arial" w:cs="Arial"/>
          <w:color w:val="000000"/>
          <w:sz w:val="22"/>
          <w:szCs w:val="22"/>
        </w:rPr>
        <w:t xml:space="preserve">and SIF </w:t>
      </w:r>
      <w:r w:rsidR="00675E6B">
        <w:rPr>
          <w:rFonts w:ascii="Arial" w:hAnsi="Arial" w:cs="Arial"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color w:val="000000"/>
          <w:sz w:val="22"/>
          <w:szCs w:val="22"/>
        </w:rPr>
        <w:t>schools by</w:t>
      </w:r>
      <w:r w:rsidR="00675E6B">
        <w:rPr>
          <w:rFonts w:ascii="Arial" w:hAnsi="Arial" w:cs="Arial"/>
          <w:color w:val="000000"/>
          <w:sz w:val="22"/>
          <w:szCs w:val="22"/>
        </w:rPr>
        <w:t xml:space="preserve"> August 31, 2016; however, districts indicated that they would like the opportunity to update the charts based on receipt of additional data. Updated Attachment Bs should be emailed by October 31, 2016.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75E6B">
        <w:rPr>
          <w:rFonts w:ascii="Arial" w:hAnsi="Arial" w:cs="Arial"/>
          <w:color w:val="000000"/>
          <w:sz w:val="22"/>
          <w:szCs w:val="22"/>
        </w:rPr>
        <w:t xml:space="preserve">If you are </w:t>
      </w:r>
      <w:r w:rsidR="00CE78AF">
        <w:rPr>
          <w:rFonts w:ascii="Arial" w:hAnsi="Arial" w:cs="Arial"/>
          <w:color w:val="000000"/>
          <w:sz w:val="22"/>
          <w:szCs w:val="22"/>
        </w:rPr>
        <w:t>submitting a</w:t>
      </w:r>
      <w:r w:rsidR="00675E6B">
        <w:rPr>
          <w:rFonts w:ascii="Arial" w:hAnsi="Arial" w:cs="Arial"/>
          <w:color w:val="000000"/>
          <w:sz w:val="22"/>
          <w:szCs w:val="22"/>
        </w:rPr>
        <w:t xml:space="preserve"> revised Attachment B, simply update the one you submitted in August. SIG 7 schools should reference the Attachment B submitted with the approved applications and revise, if necessary. Otherwise, we will reference that Attachment B during calls and site visits.</w:t>
      </w:r>
    </w:p>
    <w:p w:rsidR="00C61D94" w:rsidRDefault="00C61D94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83B5E" w:rsidRDefault="00CB09B7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675E6B">
        <w:rPr>
          <w:rFonts w:ascii="Arial" w:hAnsi="Arial" w:cs="Arial"/>
          <w:color w:val="000000"/>
          <w:sz w:val="22"/>
          <w:szCs w:val="22"/>
        </w:rPr>
        <w:t xml:space="preserve">If you </w:t>
      </w:r>
      <w:r w:rsidR="00483B5E" w:rsidRPr="006468D8">
        <w:rPr>
          <w:rFonts w:ascii="Arial" w:hAnsi="Arial" w:cs="Arial"/>
          <w:color w:val="000000"/>
          <w:sz w:val="22"/>
          <w:szCs w:val="22"/>
        </w:rPr>
        <w:t>have any additional questions,</w:t>
      </w:r>
      <w:r w:rsidR="006468D8">
        <w:rPr>
          <w:rFonts w:ascii="Arial" w:hAnsi="Arial" w:cs="Arial"/>
          <w:sz w:val="22"/>
          <w:szCs w:val="22"/>
        </w:rPr>
        <w:t xml:space="preserve"> </w:t>
      </w:r>
      <w:r w:rsidR="00483B5E" w:rsidRPr="006468D8">
        <w:rPr>
          <w:rFonts w:ascii="Arial" w:hAnsi="Arial" w:cs="Arial"/>
          <w:color w:val="000000"/>
          <w:sz w:val="22"/>
          <w:szCs w:val="22"/>
        </w:rPr>
        <w:t xml:space="preserve">please feel free to contact the </w:t>
      </w:r>
      <w:r w:rsidR="006468D8">
        <w:rPr>
          <w:rFonts w:ascii="Arial" w:hAnsi="Arial" w:cs="Arial"/>
          <w:color w:val="000000"/>
          <w:sz w:val="22"/>
          <w:szCs w:val="22"/>
        </w:rPr>
        <w:t xml:space="preserve">Office of Innovation and School Reform </w:t>
      </w:r>
      <w:r w:rsidR="00483B5E" w:rsidRPr="006468D8">
        <w:rPr>
          <w:rFonts w:ascii="Arial" w:hAnsi="Arial" w:cs="Arial"/>
          <w:color w:val="000000"/>
          <w:sz w:val="22"/>
          <w:szCs w:val="22"/>
        </w:rPr>
        <w:t xml:space="preserve">at </w:t>
      </w:r>
      <w:r w:rsidR="003E135C">
        <w:rPr>
          <w:rFonts w:ascii="Arial" w:hAnsi="Arial" w:cs="Arial"/>
          <w:color w:val="000000"/>
          <w:sz w:val="22"/>
          <w:szCs w:val="22"/>
        </w:rPr>
        <w:t xml:space="preserve">518-473-8852 or at </w:t>
      </w:r>
      <w:hyperlink r:id="rId16" w:history="1">
        <w:r w:rsidR="00483B5E" w:rsidRPr="006468D8">
          <w:rPr>
            <w:rStyle w:val="Hyperlink"/>
            <w:rFonts w:ascii="Arial" w:hAnsi="Arial" w:cs="Arial"/>
            <w:sz w:val="22"/>
            <w:szCs w:val="22"/>
          </w:rPr>
          <w:t>OISR@nysed.gov</w:t>
        </w:r>
      </w:hyperlink>
      <w:r w:rsidR="006468D8">
        <w:rPr>
          <w:rFonts w:ascii="Arial" w:hAnsi="Arial" w:cs="Arial"/>
          <w:color w:val="000000"/>
          <w:sz w:val="22"/>
          <w:szCs w:val="22"/>
        </w:rPr>
        <w:t>.</w:t>
      </w:r>
    </w:p>
    <w:p w:rsidR="003E135C" w:rsidRDefault="003E135C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135C" w:rsidRPr="006468D8" w:rsidRDefault="003E135C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6468D8">
        <w:rPr>
          <w:rFonts w:ascii="Arial" w:hAnsi="Arial" w:cs="Arial"/>
          <w:color w:val="000000"/>
          <w:sz w:val="22"/>
          <w:szCs w:val="22"/>
        </w:rPr>
        <w:t>Thank you in advance for your cooperation and support</w:t>
      </w:r>
      <w:r>
        <w:rPr>
          <w:rFonts w:ascii="Arial" w:hAnsi="Arial" w:cs="Arial"/>
          <w:sz w:val="22"/>
          <w:szCs w:val="22"/>
        </w:rPr>
        <w:t xml:space="preserve"> and t</w:t>
      </w:r>
      <w:r w:rsidRPr="006468D8">
        <w:rPr>
          <w:rFonts w:ascii="Arial" w:hAnsi="Arial" w:cs="Arial"/>
          <w:sz w:val="22"/>
          <w:szCs w:val="22"/>
        </w:rPr>
        <w:t>hank you for your continued work to improve the educational outcomes of the students in New York State.</w:t>
      </w:r>
    </w:p>
    <w:p w:rsidR="00483B5E" w:rsidRPr="006468D8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135C" w:rsidRDefault="003E135C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135C" w:rsidRDefault="003E135C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3E135C" w:rsidSect="00840757">
      <w:footerReference w:type="default" r:id="rId17"/>
      <w:headerReference w:type="first" r:id="rId18"/>
      <w:pgSz w:w="12240" w:h="15840" w:code="1"/>
      <w:pgMar w:top="2400" w:right="108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57" w:rsidRDefault="00840757">
      <w:r>
        <w:separator/>
      </w:r>
    </w:p>
  </w:endnote>
  <w:endnote w:type="continuationSeparator" w:id="0">
    <w:p w:rsidR="00840757" w:rsidRDefault="0084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93" w:rsidRDefault="001923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52F">
      <w:rPr>
        <w:noProof/>
      </w:rPr>
      <w:t>5</w:t>
    </w:r>
    <w:r>
      <w:rPr>
        <w:noProof/>
      </w:rPr>
      <w:fldChar w:fldCharType="end"/>
    </w:r>
  </w:p>
  <w:p w:rsidR="00192393" w:rsidRDefault="00192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57" w:rsidRDefault="00840757">
      <w:r>
        <w:separator/>
      </w:r>
    </w:p>
  </w:footnote>
  <w:footnote w:type="continuationSeparator" w:id="0">
    <w:p w:rsidR="00840757" w:rsidRDefault="0084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57" w:rsidRDefault="001C76AF">
    <w:pPr>
      <w:spacing w:line="160" w:lineRule="exact"/>
      <w:ind w:left="2880"/>
      <w:rPr>
        <w:rFonts w:ascii="Univers Condensed" w:hAnsi="Univers Condensed"/>
        <w:b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828040</wp:posOffset>
          </wp:positionH>
          <wp:positionV relativeFrom="page">
            <wp:posOffset>396240</wp:posOffset>
          </wp:positionV>
          <wp:extent cx="1070610" cy="1097280"/>
          <wp:effectExtent l="0" t="0" r="0" b="7620"/>
          <wp:wrapNone/>
          <wp:docPr id="2" name="Picture 1" descr="NYSED Logo" title="NYS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757" w:rsidRDefault="00840757">
    <w:pPr>
      <w:ind w:left="1680"/>
      <w:outlineLvl w:val="0"/>
      <w:rPr>
        <w:rFonts w:ascii="Univers Condensed" w:hAnsi="Univers Condensed"/>
        <w:sz w:val="18"/>
      </w:rPr>
    </w:pPr>
    <w:r>
      <w:rPr>
        <w:rFonts w:ascii="Univers Condensed" w:hAnsi="Univers Condensed"/>
        <w:b/>
        <w:sz w:val="18"/>
      </w:rPr>
      <w:t xml:space="preserve">THE STATE EDUCATION DEPARTMENT </w:t>
    </w:r>
    <w:r>
      <w:rPr>
        <w:rFonts w:ascii="Univers Condensed" w:hAnsi="Univers Condensed"/>
        <w:sz w:val="18"/>
      </w:rPr>
      <w:t>/ THE UNIVERSITY OF THE STATE OF NEW YORK / ALBANY, NY 12234</w:t>
    </w:r>
  </w:p>
  <w:p w:rsidR="00840757" w:rsidRDefault="001C76AF">
    <w:pPr>
      <w:ind w:left="1680"/>
      <w:rPr>
        <w:rFonts w:ascii="Univers Condensed" w:hAnsi="Univers Condensed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66040</wp:posOffset>
              </wp:positionV>
              <wp:extent cx="4937760" cy="2540"/>
              <wp:effectExtent l="0" t="0" r="0" b="0"/>
              <wp:wrapNone/>
              <wp:docPr id="1" name="Line 2" descr="Separation Line" title="Separation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776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alt="Title: Separation Line - Description: Separation Line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5.2pt" to="47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ZENAIAAGUEAAAOAAAAZHJzL2Uyb0RvYy54bWysVE2P2jAQvVfqf7B8hyQQWIgIq4pAL7RF&#10;Ytu7sR1i1bEt2xBQ1f/esfkou71UVXNwxjPjl5n3xpk9n1qJjtw6oVWJs36KEVdUM6H2Jf76supN&#10;MHKeKEakVrzEZ+7w8/z9u1lnCj7QjZaMWwQgyhWdKXHjvSmSxNGGt8T1teEKgrW2LfGwtfuEWdIB&#10;eiuTQZqOk05bZqym3DnwVpcgnkf8uubUf6lrxz2SJYbafFxtXHdhTeYzUuwtMY2g1zLIP1TREqHg&#10;o3eoiniCDlb8AdUKarXTte9T3Sa6rgXlsQfoJkvfdLNtiOGxFyDHmTtN7v/B0s/HjUWCgXYYKdKC&#10;RGuhOBpgxLijwNSWG2KJB31RiACHwktIe+sHJjvjCgBcqI0NXNCT2pq1pt8dUnrRELXnsaOXs4Hz&#10;WeA+eXUkbJyBenbdJ80ghxy8jrSeatuiWgrzLRwM4EAdOkUdz3cd+ckjCs58Onx6GoPcFGKDUR5l&#10;TkgRUMJZY53/yHWLglFiGdoKfnJcOx+q+p0S3EqvhJRxUqRCXYnHw1EaDzgtBQvBkObsfreQFh1J&#10;mLX4xBYh8phm9UGxCNZwwpZX2xMhLzZ8XKqAB91AOVfrMkw/pul0OVlO8l4+GC97eVpVvQ+rRd4b&#10;r7KnUTWsFosq+xlKy/KiEYxxFaq7DXaW/93gXK/YZSTvo32nIXmNHvmCYm/vWHQUNmh5mYqdZueN&#10;vQkOsxyTr/cuXJbHPdiPf4f5LwAAAP//AwBQSwMEFAAGAAgAAAAhAN3QD2bgAAAACQEAAA8AAABk&#10;cnMvZG93bnJldi54bWxMj09rwkAQxe8Fv8MyQm91o001TbMR6R8ohVKqgtc1OybR7GzIbjT99h1P&#10;7W3ezOPN72XLwTbijJ2vHSmYTiIQSIUzNZUKtpu3uwSED5qMbhyhgh/0sMxHN5lOjbvQN57XoRQc&#10;Qj7VCqoQ2lRKX1RotZ+4FolvB9dZHVh2pTSdvnC4beQsiubS6pr4Q6VbfK6wOK17q+BrVt63r2Zz&#10;ij8/ivdFMrysdv1RqdvxsHoCEXAIf2a44jM65My0dz0ZLxrWi5i7BB6iGAQbHh+mcxD76yIBmWfy&#10;f4P8FwAA//8DAFBLAQItABQABgAIAAAAIQC2gziS/gAAAOEBAAATAAAAAAAAAAAAAAAAAAAAAABb&#10;Q29udGVudF9UeXBlc10ueG1sUEsBAi0AFAAGAAgAAAAhADj9If/WAAAAlAEAAAsAAAAAAAAAAAAA&#10;AAAALwEAAF9yZWxzLy5yZWxzUEsBAi0AFAAGAAgAAAAhAGQLBkQ0AgAAZQQAAA4AAAAAAAAAAAAA&#10;AAAALgIAAGRycy9lMm9Eb2MueG1sUEsBAi0AFAAGAAgAAAAhAN3QD2bgAAAACQEAAA8AAAAAAAAA&#10;AAAAAAAAjgQAAGRycy9kb3ducmV2LnhtbFBLBQYAAAAABAAEAPMAAACbBQAAAAA=&#10;" o:allowincell="f" strokeweight=".5pt"/>
          </w:pict>
        </mc:Fallback>
      </mc:AlternateContent>
    </w:r>
  </w:p>
  <w:p w:rsidR="00840757" w:rsidRDefault="000A533C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Dr. Cheryl L.</w:t>
    </w:r>
    <w:r w:rsidR="00840757">
      <w:rPr>
        <w:rFonts w:ascii="Univers Condensed" w:hAnsi="Univers Condensed"/>
        <w:sz w:val="18"/>
      </w:rPr>
      <w:t>H. Atkinson, Assistant Commissioner</w:t>
    </w:r>
  </w:p>
  <w:p w:rsidR="00840757" w:rsidRDefault="00840757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Office of Innovation and School Reform</w:t>
    </w:r>
  </w:p>
  <w:p w:rsidR="00840757" w:rsidRDefault="00840757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5N EB Mezzanine</w:t>
    </w:r>
  </w:p>
  <w:p w:rsidR="00840757" w:rsidRDefault="00840757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Telephone: (518)</w:t>
    </w:r>
    <w:r w:rsidR="000A533C">
      <w:rPr>
        <w:rFonts w:ascii="Univers Condensed" w:hAnsi="Univers Condensed"/>
        <w:sz w:val="18"/>
      </w:rPr>
      <w:t xml:space="preserve"> </w:t>
    </w:r>
    <w:r>
      <w:rPr>
        <w:rFonts w:ascii="Univers Condensed" w:hAnsi="Univers Condensed"/>
        <w:sz w:val="18"/>
      </w:rPr>
      <w:t>473-8852</w:t>
    </w:r>
  </w:p>
  <w:p w:rsidR="00840757" w:rsidRDefault="00840757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Fax: (518)</w:t>
    </w:r>
    <w:r w:rsidR="000A533C">
      <w:rPr>
        <w:rFonts w:ascii="Univers Condensed" w:hAnsi="Univers Condensed"/>
        <w:sz w:val="18"/>
      </w:rPr>
      <w:t xml:space="preserve"> </w:t>
    </w:r>
    <w:r>
      <w:rPr>
        <w:rFonts w:ascii="Univers Condensed" w:hAnsi="Univers Condensed"/>
        <w:sz w:val="18"/>
      </w:rPr>
      <w:t>473-4502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AD4"/>
    <w:multiLevelType w:val="hybridMultilevel"/>
    <w:tmpl w:val="1DFA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F"/>
    <w:multiLevelType w:val="hybridMultilevel"/>
    <w:tmpl w:val="3BC66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7B0A"/>
    <w:multiLevelType w:val="hybridMultilevel"/>
    <w:tmpl w:val="ED54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5DD6"/>
    <w:multiLevelType w:val="hybridMultilevel"/>
    <w:tmpl w:val="7D187264"/>
    <w:lvl w:ilvl="0" w:tplc="B39AD32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D806FC"/>
    <w:multiLevelType w:val="hybridMultilevel"/>
    <w:tmpl w:val="1DFA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2C16E"/>
    <w:multiLevelType w:val="hybridMultilevel"/>
    <w:tmpl w:val="CEC7B73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246416D"/>
    <w:multiLevelType w:val="hybridMultilevel"/>
    <w:tmpl w:val="8CA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223F4"/>
    <w:multiLevelType w:val="hybridMultilevel"/>
    <w:tmpl w:val="0EBA31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D23F45"/>
    <w:multiLevelType w:val="hybridMultilevel"/>
    <w:tmpl w:val="F4286452"/>
    <w:lvl w:ilvl="0" w:tplc="B7C6A358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EA"/>
    <w:rsid w:val="00020A43"/>
    <w:rsid w:val="00051D86"/>
    <w:rsid w:val="00063FE4"/>
    <w:rsid w:val="00080D1A"/>
    <w:rsid w:val="000A533C"/>
    <w:rsid w:val="000A62D5"/>
    <w:rsid w:val="000B154B"/>
    <w:rsid w:val="000D5EF4"/>
    <w:rsid w:val="00106079"/>
    <w:rsid w:val="00121AFC"/>
    <w:rsid w:val="001522C9"/>
    <w:rsid w:val="00173FE4"/>
    <w:rsid w:val="00192393"/>
    <w:rsid w:val="001A12B1"/>
    <w:rsid w:val="001B3E44"/>
    <w:rsid w:val="001B57A0"/>
    <w:rsid w:val="001C76AF"/>
    <w:rsid w:val="002221F0"/>
    <w:rsid w:val="00251320"/>
    <w:rsid w:val="00253DF4"/>
    <w:rsid w:val="002A1F57"/>
    <w:rsid w:val="002D3499"/>
    <w:rsid w:val="002D419C"/>
    <w:rsid w:val="002D44ED"/>
    <w:rsid w:val="002E307B"/>
    <w:rsid w:val="002E5996"/>
    <w:rsid w:val="00314A99"/>
    <w:rsid w:val="00332B0D"/>
    <w:rsid w:val="00337BF2"/>
    <w:rsid w:val="00352FD4"/>
    <w:rsid w:val="00355D22"/>
    <w:rsid w:val="00360ADE"/>
    <w:rsid w:val="00370D02"/>
    <w:rsid w:val="003A237D"/>
    <w:rsid w:val="003D36E4"/>
    <w:rsid w:val="003E135C"/>
    <w:rsid w:val="004111B1"/>
    <w:rsid w:val="00441C83"/>
    <w:rsid w:val="00453E1A"/>
    <w:rsid w:val="00475D77"/>
    <w:rsid w:val="00483B5E"/>
    <w:rsid w:val="004A1163"/>
    <w:rsid w:val="004D11C5"/>
    <w:rsid w:val="004D2A5A"/>
    <w:rsid w:val="004E4C9A"/>
    <w:rsid w:val="00587BE1"/>
    <w:rsid w:val="00591B55"/>
    <w:rsid w:val="005A1FB3"/>
    <w:rsid w:val="005A3C0F"/>
    <w:rsid w:val="005A73A6"/>
    <w:rsid w:val="005F396D"/>
    <w:rsid w:val="00625B49"/>
    <w:rsid w:val="006468D8"/>
    <w:rsid w:val="00651C4E"/>
    <w:rsid w:val="0066141E"/>
    <w:rsid w:val="00667C34"/>
    <w:rsid w:val="00675E6B"/>
    <w:rsid w:val="0067710D"/>
    <w:rsid w:val="006B3658"/>
    <w:rsid w:val="006B5719"/>
    <w:rsid w:val="006F546B"/>
    <w:rsid w:val="006F6128"/>
    <w:rsid w:val="007203B5"/>
    <w:rsid w:val="00734582"/>
    <w:rsid w:val="00736E2E"/>
    <w:rsid w:val="00741E80"/>
    <w:rsid w:val="00762211"/>
    <w:rsid w:val="00762C53"/>
    <w:rsid w:val="007674CC"/>
    <w:rsid w:val="007674DC"/>
    <w:rsid w:val="00774024"/>
    <w:rsid w:val="00794E44"/>
    <w:rsid w:val="007A5671"/>
    <w:rsid w:val="007A6390"/>
    <w:rsid w:val="007A7D9E"/>
    <w:rsid w:val="007E552F"/>
    <w:rsid w:val="007E5DEA"/>
    <w:rsid w:val="007F6451"/>
    <w:rsid w:val="0080021F"/>
    <w:rsid w:val="0081182E"/>
    <w:rsid w:val="008316FB"/>
    <w:rsid w:val="00840757"/>
    <w:rsid w:val="00847BA4"/>
    <w:rsid w:val="008603C8"/>
    <w:rsid w:val="00872B1D"/>
    <w:rsid w:val="00884B1D"/>
    <w:rsid w:val="008A1196"/>
    <w:rsid w:val="008A563D"/>
    <w:rsid w:val="008C0991"/>
    <w:rsid w:val="008D5824"/>
    <w:rsid w:val="008E400B"/>
    <w:rsid w:val="008E592C"/>
    <w:rsid w:val="00915B8C"/>
    <w:rsid w:val="00942E71"/>
    <w:rsid w:val="0094601C"/>
    <w:rsid w:val="00950A75"/>
    <w:rsid w:val="00951FED"/>
    <w:rsid w:val="00957CFD"/>
    <w:rsid w:val="009669EA"/>
    <w:rsid w:val="00975115"/>
    <w:rsid w:val="00985722"/>
    <w:rsid w:val="009961F9"/>
    <w:rsid w:val="00996530"/>
    <w:rsid w:val="009A2C74"/>
    <w:rsid w:val="009A531E"/>
    <w:rsid w:val="009A6382"/>
    <w:rsid w:val="009A7703"/>
    <w:rsid w:val="009B581C"/>
    <w:rsid w:val="00A22F16"/>
    <w:rsid w:val="00A30869"/>
    <w:rsid w:val="00A33B23"/>
    <w:rsid w:val="00A37E25"/>
    <w:rsid w:val="00A571C5"/>
    <w:rsid w:val="00A617EA"/>
    <w:rsid w:val="00A86E97"/>
    <w:rsid w:val="00AD71A4"/>
    <w:rsid w:val="00AF652B"/>
    <w:rsid w:val="00B03161"/>
    <w:rsid w:val="00B10B0C"/>
    <w:rsid w:val="00B12AA5"/>
    <w:rsid w:val="00B22FAC"/>
    <w:rsid w:val="00B34198"/>
    <w:rsid w:val="00B60BD1"/>
    <w:rsid w:val="00B74D48"/>
    <w:rsid w:val="00B75AEE"/>
    <w:rsid w:val="00B82E34"/>
    <w:rsid w:val="00B947AB"/>
    <w:rsid w:val="00BC5EBF"/>
    <w:rsid w:val="00BD31F1"/>
    <w:rsid w:val="00BF3A98"/>
    <w:rsid w:val="00C03D79"/>
    <w:rsid w:val="00C23485"/>
    <w:rsid w:val="00C552DC"/>
    <w:rsid w:val="00C61D94"/>
    <w:rsid w:val="00C6273D"/>
    <w:rsid w:val="00C734EB"/>
    <w:rsid w:val="00C8710F"/>
    <w:rsid w:val="00CA20D9"/>
    <w:rsid w:val="00CA6148"/>
    <w:rsid w:val="00CB09B7"/>
    <w:rsid w:val="00CE0F64"/>
    <w:rsid w:val="00CE78AF"/>
    <w:rsid w:val="00D267B5"/>
    <w:rsid w:val="00D6242D"/>
    <w:rsid w:val="00D918EF"/>
    <w:rsid w:val="00DB5104"/>
    <w:rsid w:val="00DC1AA2"/>
    <w:rsid w:val="00DF1B35"/>
    <w:rsid w:val="00DF2942"/>
    <w:rsid w:val="00DF32AB"/>
    <w:rsid w:val="00E13C44"/>
    <w:rsid w:val="00E15725"/>
    <w:rsid w:val="00E64543"/>
    <w:rsid w:val="00E75AE5"/>
    <w:rsid w:val="00E96B0E"/>
    <w:rsid w:val="00EC0AC5"/>
    <w:rsid w:val="00EC1F33"/>
    <w:rsid w:val="00EF18CB"/>
    <w:rsid w:val="00F14C8E"/>
    <w:rsid w:val="00F15BCB"/>
    <w:rsid w:val="00F24004"/>
    <w:rsid w:val="00F501D5"/>
    <w:rsid w:val="00F5111D"/>
    <w:rsid w:val="00F52314"/>
    <w:rsid w:val="00F53C43"/>
    <w:rsid w:val="00F70FE4"/>
    <w:rsid w:val="00F7107B"/>
    <w:rsid w:val="00F8263F"/>
    <w:rsid w:val="00F82C70"/>
    <w:rsid w:val="00F84688"/>
    <w:rsid w:val="00F860E7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36C3E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36C3E"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rsid w:val="00F36C3E"/>
    <w:rPr>
      <w:sz w:val="24"/>
    </w:rPr>
  </w:style>
  <w:style w:type="character" w:styleId="Hyperlink">
    <w:name w:val="Hyperlink"/>
    <w:uiPriority w:val="99"/>
    <w:rsid w:val="00020A43"/>
    <w:rPr>
      <w:color w:val="0000FF"/>
      <w:u w:val="single"/>
    </w:rPr>
  </w:style>
  <w:style w:type="paragraph" w:customStyle="1" w:styleId="Default">
    <w:name w:val="Default"/>
    <w:rsid w:val="008E592C"/>
    <w:pPr>
      <w:widowControl w:val="0"/>
      <w:autoSpaceDE w:val="0"/>
      <w:autoSpaceDN w:val="0"/>
      <w:adjustRightInd w:val="0"/>
    </w:pPr>
    <w:rPr>
      <w:rFonts w:ascii="Univers Condensed" w:eastAsia="MS Mincho" w:hAnsi="Univers Condensed" w:cs="Univers Condensed"/>
      <w:color w:val="000000"/>
      <w:sz w:val="24"/>
      <w:szCs w:val="24"/>
      <w:lang w:eastAsia="ja-JP"/>
    </w:rPr>
  </w:style>
  <w:style w:type="paragraph" w:customStyle="1" w:styleId="CM5">
    <w:name w:val="CM5"/>
    <w:basedOn w:val="Default"/>
    <w:next w:val="Default"/>
    <w:rsid w:val="008E592C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8E592C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E592C"/>
    <w:pPr>
      <w:spacing w:line="273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8E59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E592C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6B365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6B3658"/>
    <w:rPr>
      <w:rFonts w:ascii="Calibri" w:eastAsia="Times New Roman" w:hAnsi="Calibri"/>
      <w:sz w:val="21"/>
    </w:rPr>
  </w:style>
  <w:style w:type="table" w:styleId="TableGrid">
    <w:name w:val="Table Grid"/>
    <w:basedOn w:val="TableNormal"/>
    <w:uiPriority w:val="59"/>
    <w:rsid w:val="006B36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52314"/>
    <w:rPr>
      <w:sz w:val="16"/>
    </w:rPr>
  </w:style>
  <w:style w:type="paragraph" w:styleId="CommentText">
    <w:name w:val="annotation text"/>
    <w:basedOn w:val="Normal"/>
    <w:link w:val="CommentTextChar"/>
    <w:rsid w:val="00F52314"/>
    <w:rPr>
      <w:sz w:val="20"/>
    </w:rPr>
  </w:style>
  <w:style w:type="character" w:customStyle="1" w:styleId="CommentTextChar">
    <w:name w:val="Comment Text Char"/>
    <w:link w:val="CommentText"/>
    <w:locked/>
    <w:rsid w:val="00F5231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231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52314"/>
    <w:rPr>
      <w:rFonts w:cs="Times New Roman"/>
      <w:b/>
    </w:rPr>
  </w:style>
  <w:style w:type="character" w:styleId="FollowedHyperlink">
    <w:name w:val="FollowedHyperlink"/>
    <w:basedOn w:val="DefaultParagraphFont"/>
    <w:rsid w:val="00872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36C3E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36C3E"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rsid w:val="00F36C3E"/>
    <w:rPr>
      <w:sz w:val="24"/>
    </w:rPr>
  </w:style>
  <w:style w:type="character" w:styleId="Hyperlink">
    <w:name w:val="Hyperlink"/>
    <w:uiPriority w:val="99"/>
    <w:rsid w:val="00020A43"/>
    <w:rPr>
      <w:color w:val="0000FF"/>
      <w:u w:val="single"/>
    </w:rPr>
  </w:style>
  <w:style w:type="paragraph" w:customStyle="1" w:styleId="Default">
    <w:name w:val="Default"/>
    <w:rsid w:val="008E592C"/>
    <w:pPr>
      <w:widowControl w:val="0"/>
      <w:autoSpaceDE w:val="0"/>
      <w:autoSpaceDN w:val="0"/>
      <w:adjustRightInd w:val="0"/>
    </w:pPr>
    <w:rPr>
      <w:rFonts w:ascii="Univers Condensed" w:eastAsia="MS Mincho" w:hAnsi="Univers Condensed" w:cs="Univers Condensed"/>
      <w:color w:val="000000"/>
      <w:sz w:val="24"/>
      <w:szCs w:val="24"/>
      <w:lang w:eastAsia="ja-JP"/>
    </w:rPr>
  </w:style>
  <w:style w:type="paragraph" w:customStyle="1" w:styleId="CM5">
    <w:name w:val="CM5"/>
    <w:basedOn w:val="Default"/>
    <w:next w:val="Default"/>
    <w:rsid w:val="008E592C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8E592C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E592C"/>
    <w:pPr>
      <w:spacing w:line="273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8E59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E592C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6B365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6B3658"/>
    <w:rPr>
      <w:rFonts w:ascii="Calibri" w:eastAsia="Times New Roman" w:hAnsi="Calibri"/>
      <w:sz w:val="21"/>
    </w:rPr>
  </w:style>
  <w:style w:type="table" w:styleId="TableGrid">
    <w:name w:val="Table Grid"/>
    <w:basedOn w:val="TableNormal"/>
    <w:uiPriority w:val="59"/>
    <w:rsid w:val="006B36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52314"/>
    <w:rPr>
      <w:sz w:val="16"/>
    </w:rPr>
  </w:style>
  <w:style w:type="paragraph" w:styleId="CommentText">
    <w:name w:val="annotation text"/>
    <w:basedOn w:val="Normal"/>
    <w:link w:val="CommentTextChar"/>
    <w:rsid w:val="00F52314"/>
    <w:rPr>
      <w:sz w:val="20"/>
    </w:rPr>
  </w:style>
  <w:style w:type="character" w:customStyle="1" w:styleId="CommentTextChar">
    <w:name w:val="Comment Text Char"/>
    <w:link w:val="CommentText"/>
    <w:locked/>
    <w:rsid w:val="00F5231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231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52314"/>
    <w:rPr>
      <w:rFonts w:cs="Times New Roman"/>
      <w:b/>
    </w:rPr>
  </w:style>
  <w:style w:type="character" w:styleId="FollowedHyperlink">
    <w:name w:val="FollowedHyperlink"/>
    <w:basedOn w:val="DefaultParagraphFont"/>
    <w:rsid w:val="00872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ISR@nysed.g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12.nysed.gov/ois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ISR@nysed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12.nysed.gov/oisr/Receivership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12.nysed.gov/funding/1003g-school-improvement-grant-sig-7/home.html" TargetMode="External"/><Relationship Id="rId10" Type="http://schemas.openxmlformats.org/officeDocument/2006/relationships/hyperlink" Target="mailto:OISR@NYSED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ms.nysed.gov/cafe/for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erold\Application%20Data\Microsoft\Templates\charter%20sch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FF95-56CC-4E24-8244-07C43EDA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charter school.dot</Template>
  <TotalTime>70</TotalTime>
  <Pages>5</Pages>
  <Words>1956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31, 2006</vt:lpstr>
    </vt:vector>
  </TitlesOfParts>
  <Company>NYSED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31, 2006</dc:title>
  <dc:creator>Mary Kiernan</dc:creator>
  <cp:lastModifiedBy>Administrator</cp:lastModifiedBy>
  <cp:revision>7</cp:revision>
  <cp:lastPrinted>2015-11-06T19:41:00Z</cp:lastPrinted>
  <dcterms:created xsi:type="dcterms:W3CDTF">2017-02-08T17:44:00Z</dcterms:created>
  <dcterms:modified xsi:type="dcterms:W3CDTF">2017-02-08T18:58:00Z</dcterms:modified>
</cp:coreProperties>
</file>